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33"/>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275"/>
        <w:gridCol w:w="894"/>
        <w:gridCol w:w="92"/>
        <w:gridCol w:w="417"/>
        <w:gridCol w:w="250"/>
        <w:gridCol w:w="1077"/>
        <w:gridCol w:w="583"/>
        <w:gridCol w:w="733"/>
        <w:gridCol w:w="565"/>
        <w:gridCol w:w="430"/>
        <w:gridCol w:w="250"/>
        <w:gridCol w:w="931"/>
        <w:gridCol w:w="323"/>
        <w:gridCol w:w="1923"/>
      </w:tblGrid>
      <w:tr w:rsidR="00020C05" w:rsidRPr="002B6F07" w14:paraId="2F681994" w14:textId="77777777" w:rsidTr="00093246">
        <w:trPr>
          <w:trHeight w:val="656"/>
        </w:trPr>
        <w:tc>
          <w:tcPr>
            <w:tcW w:w="1498" w:type="pct"/>
            <w:gridSpan w:val="3"/>
            <w:vMerge w:val="restart"/>
            <w:shd w:val="clear" w:color="auto" w:fill="FFFFFF"/>
          </w:tcPr>
          <w:p w14:paraId="47215321" w14:textId="77777777" w:rsidR="00020C05" w:rsidRDefault="00592DC1" w:rsidP="007C1A61">
            <w:pPr>
              <w:snapToGrid w:val="0"/>
              <w:rPr>
                <w:rFonts w:ascii="Calibri" w:hAnsi="Calibri"/>
                <w:noProof/>
              </w:rPr>
            </w:pPr>
            <w:r>
              <w:rPr>
                <w:rFonts w:ascii="Calibri" w:hAnsi="Calibri"/>
                <w:noProof/>
                <w:sz w:val="22"/>
                <w:szCs w:val="22"/>
              </w:rPr>
              <w:drawing>
                <wp:inline distT="0" distB="0" distL="0" distR="0" wp14:anchorId="398346A6" wp14:editId="7C3A1808">
                  <wp:extent cx="1895475" cy="333375"/>
                  <wp:effectExtent l="19050" t="0" r="9525" b="0"/>
                  <wp:docPr id="3" name="Picture 3" descr="E:\VALLEY-BEAUTY\Website\VB Logo\VB watermark emai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VALLEY-BEAUTY\Website\VB Logo\VB watermark emails.png"/>
                          <pic:cNvPicPr>
                            <a:picLocks noChangeAspect="1" noChangeArrowheads="1"/>
                          </pic:cNvPicPr>
                        </pic:nvPicPr>
                        <pic:blipFill>
                          <a:blip r:embed="rId8" cstate="print"/>
                          <a:srcRect/>
                          <a:stretch>
                            <a:fillRect/>
                          </a:stretch>
                        </pic:blipFill>
                        <pic:spPr bwMode="auto">
                          <a:xfrm>
                            <a:off x="0" y="0"/>
                            <a:ext cx="1895475" cy="333375"/>
                          </a:xfrm>
                          <a:prstGeom prst="rect">
                            <a:avLst/>
                          </a:prstGeom>
                          <a:noFill/>
                          <a:ln w="9525">
                            <a:noFill/>
                            <a:miter lim="800000"/>
                            <a:headEnd/>
                            <a:tailEnd/>
                          </a:ln>
                        </pic:spPr>
                      </pic:pic>
                    </a:graphicData>
                  </a:graphic>
                </wp:inline>
              </w:drawing>
            </w:r>
          </w:p>
          <w:p w14:paraId="647EE4F7" w14:textId="77777777" w:rsidR="00020C05" w:rsidRDefault="00020C05" w:rsidP="007C1A61">
            <w:pPr>
              <w:snapToGrid w:val="0"/>
              <w:jc w:val="center"/>
              <w:rPr>
                <w:rFonts w:ascii="Calibri" w:hAnsi="Calibri"/>
                <w:noProof/>
              </w:rPr>
            </w:pPr>
            <w:r>
              <w:rPr>
                <w:rFonts w:ascii="Calibri" w:hAnsi="Calibri"/>
                <w:noProof/>
                <w:sz w:val="22"/>
                <w:szCs w:val="22"/>
              </w:rPr>
              <w:t>Returns Dept</w:t>
            </w:r>
            <w:r w:rsidR="0071783D">
              <w:rPr>
                <w:rFonts w:ascii="Calibri" w:hAnsi="Calibri"/>
                <w:noProof/>
                <w:sz w:val="22"/>
                <w:szCs w:val="22"/>
              </w:rPr>
              <w:t>artment</w:t>
            </w:r>
            <w:r>
              <w:rPr>
                <w:rFonts w:ascii="Calibri" w:hAnsi="Calibri"/>
                <w:noProof/>
                <w:sz w:val="22"/>
                <w:szCs w:val="22"/>
              </w:rPr>
              <w:t>.</w:t>
            </w:r>
          </w:p>
          <w:p w14:paraId="7322B89C" w14:textId="0C04708D" w:rsidR="00020C05" w:rsidRDefault="005145A5" w:rsidP="007C1A61">
            <w:pPr>
              <w:snapToGrid w:val="0"/>
              <w:jc w:val="center"/>
              <w:rPr>
                <w:rFonts w:ascii="Calibri" w:hAnsi="Calibri"/>
                <w:noProof/>
              </w:rPr>
            </w:pPr>
            <w:r>
              <w:rPr>
                <w:rFonts w:ascii="Calibri" w:hAnsi="Calibri"/>
                <w:noProof/>
              </w:rPr>
              <w:t>4324 Regency Dr</w:t>
            </w:r>
          </w:p>
          <w:p w14:paraId="1611338F" w14:textId="28B4C9E1" w:rsidR="00020C05" w:rsidRDefault="005145A5" w:rsidP="007C1A61">
            <w:pPr>
              <w:snapToGrid w:val="0"/>
              <w:jc w:val="center"/>
              <w:rPr>
                <w:rFonts w:ascii="Calibri" w:hAnsi="Calibri"/>
                <w:noProof/>
              </w:rPr>
            </w:pPr>
            <w:r>
              <w:rPr>
                <w:rFonts w:ascii="Calibri" w:hAnsi="Calibri"/>
                <w:noProof/>
                <w:sz w:val="22"/>
                <w:szCs w:val="22"/>
              </w:rPr>
              <w:t>Glenview IL 60025</w:t>
            </w:r>
          </w:p>
          <w:p w14:paraId="2CF3A43B" w14:textId="77777777" w:rsidR="00020C05" w:rsidRPr="00C76792" w:rsidRDefault="00020C05" w:rsidP="007C1A61">
            <w:pPr>
              <w:snapToGrid w:val="0"/>
              <w:rPr>
                <w:rFonts w:ascii="Calibri" w:hAnsi="Calibri"/>
                <w:noProof/>
              </w:rPr>
            </w:pPr>
          </w:p>
        </w:tc>
        <w:tc>
          <w:tcPr>
            <w:tcW w:w="3502" w:type="pct"/>
            <w:gridSpan w:val="11"/>
            <w:shd w:val="clear" w:color="auto" w:fill="000000"/>
          </w:tcPr>
          <w:p w14:paraId="19F03684" w14:textId="77777777" w:rsidR="00020C05" w:rsidRPr="004F6D4D" w:rsidRDefault="00020C05" w:rsidP="007C1A61">
            <w:pPr>
              <w:spacing w:before="240"/>
              <w:jc w:val="center"/>
              <w:rPr>
                <w:rFonts w:ascii="Calibri" w:hAnsi="Calibri"/>
                <w:sz w:val="40"/>
                <w:szCs w:val="40"/>
              </w:rPr>
            </w:pPr>
            <w:r>
              <w:rPr>
                <w:rFonts w:ascii="Calibri" w:hAnsi="Calibri"/>
                <w:sz w:val="40"/>
                <w:szCs w:val="40"/>
              </w:rPr>
              <w:t>Return &amp;</w:t>
            </w:r>
            <w:r w:rsidRPr="004F6D4D">
              <w:rPr>
                <w:rFonts w:ascii="Calibri" w:hAnsi="Calibri"/>
                <w:sz w:val="40"/>
                <w:szCs w:val="40"/>
              </w:rPr>
              <w:t xml:space="preserve"> Exchange Form</w:t>
            </w:r>
          </w:p>
        </w:tc>
      </w:tr>
      <w:tr w:rsidR="00020C05" w:rsidRPr="002B6F07" w14:paraId="788E023D" w14:textId="77777777" w:rsidTr="00093246">
        <w:trPr>
          <w:trHeight w:val="655"/>
        </w:trPr>
        <w:tc>
          <w:tcPr>
            <w:tcW w:w="1498" w:type="pct"/>
            <w:gridSpan w:val="3"/>
            <w:vMerge/>
            <w:shd w:val="clear" w:color="auto" w:fill="FFFFFF"/>
          </w:tcPr>
          <w:p w14:paraId="47AA2260" w14:textId="77777777" w:rsidR="00020C05" w:rsidRPr="002F04D1" w:rsidRDefault="00020C05" w:rsidP="007C1A61">
            <w:pPr>
              <w:snapToGrid w:val="0"/>
              <w:rPr>
                <w:rFonts w:ascii="Calibri" w:hAnsi="Calibri"/>
                <w:noProof/>
              </w:rPr>
            </w:pPr>
          </w:p>
        </w:tc>
        <w:tc>
          <w:tcPr>
            <w:tcW w:w="3502" w:type="pct"/>
            <w:gridSpan w:val="11"/>
            <w:shd w:val="clear" w:color="auto" w:fill="D9D9D9"/>
          </w:tcPr>
          <w:p w14:paraId="047E5326" w14:textId="77777777" w:rsidR="00EE6825" w:rsidRPr="00EE6825" w:rsidRDefault="00EE6825" w:rsidP="009C34C2">
            <w:pPr>
              <w:ind w:left="1440"/>
              <w:rPr>
                <w:rFonts w:ascii="Calibri" w:hAnsi="Calibri"/>
                <w:sz w:val="20"/>
                <w:szCs w:val="20"/>
              </w:rPr>
            </w:pPr>
            <w:r w:rsidRPr="00EE6825">
              <w:rPr>
                <w:rFonts w:ascii="Calibri" w:hAnsi="Calibri"/>
                <w:sz w:val="20"/>
                <w:szCs w:val="20"/>
              </w:rPr>
              <w:t>Email Support: admin@valley-beauty.com</w:t>
            </w:r>
          </w:p>
          <w:p w14:paraId="7D488276" w14:textId="77777777" w:rsidR="00EE6825" w:rsidRPr="00EE6825" w:rsidRDefault="00EE6825" w:rsidP="009C34C2">
            <w:pPr>
              <w:ind w:left="1440"/>
              <w:rPr>
                <w:rFonts w:ascii="Calibri" w:hAnsi="Calibri"/>
                <w:sz w:val="20"/>
                <w:szCs w:val="20"/>
              </w:rPr>
            </w:pPr>
            <w:r w:rsidRPr="00EE6825">
              <w:rPr>
                <w:rFonts w:ascii="Calibri" w:hAnsi="Calibri"/>
                <w:sz w:val="20"/>
                <w:szCs w:val="20"/>
              </w:rPr>
              <w:t xml:space="preserve">Phone support: 1-224 534-0330 </w:t>
            </w:r>
          </w:p>
          <w:p w14:paraId="61C1E8C5" w14:textId="77777777" w:rsidR="00EE6825" w:rsidRPr="00EE6825" w:rsidRDefault="00EE6825" w:rsidP="009C34C2">
            <w:pPr>
              <w:ind w:left="1440"/>
              <w:rPr>
                <w:rFonts w:ascii="Calibri" w:hAnsi="Calibri"/>
                <w:sz w:val="20"/>
                <w:szCs w:val="20"/>
              </w:rPr>
            </w:pPr>
            <w:r w:rsidRPr="00EE6825">
              <w:rPr>
                <w:rFonts w:ascii="Calibri" w:hAnsi="Calibri"/>
                <w:sz w:val="20"/>
                <w:szCs w:val="20"/>
              </w:rPr>
              <w:t>Monday to Friday 8.00am - 5.00pm CST</w:t>
            </w:r>
          </w:p>
          <w:p w14:paraId="3B564B28" w14:textId="670BA9CD" w:rsidR="00020C05" w:rsidRPr="00BD4632" w:rsidRDefault="00EE6825" w:rsidP="009C34C2">
            <w:pPr>
              <w:ind w:left="1440"/>
              <w:rPr>
                <w:rFonts w:ascii="Calibri" w:hAnsi="Calibri"/>
                <w:sz w:val="22"/>
                <w:szCs w:val="22"/>
              </w:rPr>
            </w:pPr>
            <w:r w:rsidRPr="00EE6825">
              <w:rPr>
                <w:rFonts w:ascii="Calibri" w:hAnsi="Calibri"/>
                <w:sz w:val="20"/>
                <w:szCs w:val="20"/>
              </w:rPr>
              <w:t>Saturday 8.00am - 1.00pm CST.</w:t>
            </w:r>
          </w:p>
        </w:tc>
      </w:tr>
      <w:tr w:rsidR="00020C05" w:rsidRPr="002B6F07" w14:paraId="35F6644C" w14:textId="77777777" w:rsidTr="007C1A61">
        <w:trPr>
          <w:trHeight w:val="429"/>
        </w:trPr>
        <w:tc>
          <w:tcPr>
            <w:tcW w:w="5000" w:type="pct"/>
            <w:gridSpan w:val="14"/>
            <w:shd w:val="clear" w:color="auto" w:fill="D9D9D9"/>
          </w:tcPr>
          <w:p w14:paraId="7AF8CDA6" w14:textId="77777777" w:rsidR="00020C05" w:rsidRPr="004472B3" w:rsidRDefault="004472B3" w:rsidP="00E514CE">
            <w:pPr>
              <w:spacing w:before="80"/>
              <w:rPr>
                <w:rFonts w:ascii="Calibri" w:hAnsi="Calibri"/>
                <w:noProof/>
                <w:sz w:val="20"/>
                <w:szCs w:val="20"/>
              </w:rPr>
            </w:pPr>
            <w:r w:rsidRPr="004472B3">
              <w:rPr>
                <w:rFonts w:ascii="Calibri" w:hAnsi="Calibri"/>
                <w:b/>
                <w:color w:val="333333"/>
                <w:sz w:val="20"/>
                <w:szCs w:val="20"/>
              </w:rPr>
              <w:t>Returns/Exchanges:</w:t>
            </w:r>
            <w:r w:rsidRPr="004472B3">
              <w:rPr>
                <w:rFonts w:ascii="Calibri" w:hAnsi="Calibri"/>
                <w:color w:val="333333"/>
                <w:sz w:val="20"/>
                <w:szCs w:val="20"/>
              </w:rPr>
              <w:t xml:space="preserve">  We hope that you will enjoy your purchase, but if you changed your mind, you can return the merchandise within 30 days of receiving date. Please note that restocking fee up to 15% will apply to your credit. Refund will be given as: Money Back. Product must be received new, unused condition. To begin your return or exchange please follow the instructions provided. For sanitary health concerns we cannot accept the returns of products that have been used or opened.</w:t>
            </w:r>
          </w:p>
        </w:tc>
      </w:tr>
      <w:tr w:rsidR="00020C05" w:rsidRPr="002B6F07" w14:paraId="6DF23E11" w14:textId="77777777" w:rsidTr="007C1A61">
        <w:trPr>
          <w:trHeight w:val="393"/>
        </w:trPr>
        <w:tc>
          <w:tcPr>
            <w:tcW w:w="5000" w:type="pct"/>
            <w:gridSpan w:val="14"/>
            <w:shd w:val="clear" w:color="auto" w:fill="D9D9D9"/>
          </w:tcPr>
          <w:p w14:paraId="48728F5A" w14:textId="77777777" w:rsidR="00020C05" w:rsidRPr="004472B3" w:rsidRDefault="004472B3" w:rsidP="00093246">
            <w:pPr>
              <w:spacing w:before="80" w:after="80"/>
              <w:rPr>
                <w:rFonts w:ascii="Calibri" w:hAnsi="Calibri"/>
                <w:color w:val="333333"/>
                <w:sz w:val="20"/>
                <w:szCs w:val="20"/>
              </w:rPr>
            </w:pPr>
            <w:r w:rsidRPr="004472B3">
              <w:rPr>
                <w:rFonts w:ascii="Calibri" w:hAnsi="Calibri"/>
                <w:b/>
                <w:color w:val="333333"/>
                <w:sz w:val="20"/>
                <w:szCs w:val="20"/>
              </w:rPr>
              <w:t xml:space="preserve">Damaged Shipments: </w:t>
            </w:r>
            <w:r w:rsidRPr="004472B3">
              <w:rPr>
                <w:rFonts w:ascii="Calibri" w:hAnsi="Calibri"/>
                <w:color w:val="333333"/>
                <w:sz w:val="20"/>
                <w:szCs w:val="20"/>
              </w:rPr>
              <w:t>If items you received were damaged during transit, you should contact our Customer Service within 48 hours of confirmed delivery date, except when delivery occurs on Friday or legal or Federal Holiday than notification should be on the next available business day. Please note that you will be provided with printable return label and you will not be charged restocking fee.</w:t>
            </w:r>
          </w:p>
        </w:tc>
      </w:tr>
      <w:tr w:rsidR="00020C05" w:rsidRPr="002B6F07" w14:paraId="24F98C0D" w14:textId="77777777" w:rsidTr="007C1A61">
        <w:trPr>
          <w:trHeight w:val="393"/>
        </w:trPr>
        <w:tc>
          <w:tcPr>
            <w:tcW w:w="5000" w:type="pct"/>
            <w:gridSpan w:val="14"/>
            <w:shd w:val="clear" w:color="auto" w:fill="D9D9D9"/>
          </w:tcPr>
          <w:p w14:paraId="0144123B" w14:textId="77777777" w:rsidR="00AC1673" w:rsidRDefault="00AC1673" w:rsidP="007C1A61">
            <w:pPr>
              <w:rPr>
                <w:rFonts w:ascii="Calibri" w:hAnsi="Calibri"/>
                <w:b/>
                <w:sz w:val="20"/>
                <w:szCs w:val="20"/>
              </w:rPr>
            </w:pPr>
            <w:r>
              <w:rPr>
                <w:rFonts w:ascii="Calibri" w:hAnsi="Calibri"/>
                <w:b/>
                <w:sz w:val="20"/>
                <w:szCs w:val="20"/>
              </w:rPr>
              <w:t>Unclaimed Packages:</w:t>
            </w:r>
          </w:p>
          <w:p w14:paraId="2B7C253F" w14:textId="77777777" w:rsidR="00AC1673" w:rsidRPr="00AC1673" w:rsidRDefault="00AC1673" w:rsidP="007C1A61">
            <w:pPr>
              <w:rPr>
                <w:rFonts w:ascii="Calibri" w:hAnsi="Calibri"/>
                <w:sz w:val="20"/>
                <w:szCs w:val="20"/>
              </w:rPr>
            </w:pPr>
            <w:r w:rsidRPr="00AC1673">
              <w:rPr>
                <w:rFonts w:ascii="Calibri" w:hAnsi="Calibri"/>
                <w:sz w:val="20"/>
                <w:szCs w:val="20"/>
              </w:rPr>
              <w:t>Packages that were send to customer and returned to us by shipping carrier for reasons such as: "Incorrect Shipping Address", "Unclaimed", "No Authorized Recipient Available" will be refunded to customer. Original shipping rate that was paid by us to shipping carrier will be deducted from refund.</w:t>
            </w:r>
          </w:p>
          <w:p w14:paraId="54ADA420" w14:textId="77777777" w:rsidR="00020C05" w:rsidRPr="00AC1673" w:rsidRDefault="00020C05" w:rsidP="00AC1673">
            <w:pPr>
              <w:pBdr>
                <w:top w:val="single" w:sz="4" w:space="1" w:color="auto"/>
              </w:pBdr>
              <w:rPr>
                <w:rFonts w:ascii="Calibri" w:hAnsi="Calibri"/>
                <w:b/>
                <w:sz w:val="20"/>
                <w:szCs w:val="20"/>
              </w:rPr>
            </w:pPr>
            <w:r w:rsidRPr="00AC1673">
              <w:rPr>
                <w:rFonts w:ascii="Calibri" w:hAnsi="Calibri"/>
                <w:b/>
                <w:sz w:val="20"/>
                <w:szCs w:val="20"/>
              </w:rPr>
              <w:t>Return/Exchange Instructions:</w:t>
            </w:r>
          </w:p>
          <w:p w14:paraId="247E347C" w14:textId="77777777" w:rsidR="00020C05" w:rsidRPr="004472B3" w:rsidRDefault="00020C05" w:rsidP="00020C05">
            <w:pPr>
              <w:numPr>
                <w:ilvl w:val="0"/>
                <w:numId w:val="1"/>
              </w:numPr>
              <w:rPr>
                <w:rFonts w:ascii="Calibri" w:hAnsi="Calibri"/>
                <w:sz w:val="20"/>
                <w:szCs w:val="20"/>
              </w:rPr>
            </w:pPr>
            <w:r w:rsidRPr="004472B3">
              <w:rPr>
                <w:rFonts w:ascii="Calibri" w:hAnsi="Calibri"/>
                <w:sz w:val="20"/>
                <w:szCs w:val="20"/>
              </w:rPr>
              <w:t xml:space="preserve">Fully complete the information on this form. Be sure to indicate refund or exchange. </w:t>
            </w:r>
          </w:p>
          <w:p w14:paraId="18B0348B" w14:textId="77777777" w:rsidR="00020C05" w:rsidRPr="004472B3" w:rsidRDefault="00020C05" w:rsidP="00020C05">
            <w:pPr>
              <w:numPr>
                <w:ilvl w:val="0"/>
                <w:numId w:val="1"/>
              </w:numPr>
              <w:rPr>
                <w:rFonts w:ascii="Calibri" w:hAnsi="Calibri"/>
                <w:sz w:val="20"/>
                <w:szCs w:val="20"/>
              </w:rPr>
            </w:pPr>
            <w:r w:rsidRPr="004472B3">
              <w:rPr>
                <w:rFonts w:ascii="Calibri" w:hAnsi="Calibri"/>
                <w:sz w:val="20"/>
                <w:szCs w:val="20"/>
              </w:rPr>
              <w:t xml:space="preserve">Think green!  If possible, please re-use your original shipping box and packing materials to carefully secure the items you’re returning.  You can use the return address on this form as your address label. </w:t>
            </w:r>
          </w:p>
          <w:p w14:paraId="3ADC7484" w14:textId="77777777" w:rsidR="00020C05" w:rsidRPr="004472B3" w:rsidRDefault="00020C05" w:rsidP="00020C05">
            <w:pPr>
              <w:numPr>
                <w:ilvl w:val="0"/>
                <w:numId w:val="1"/>
              </w:numPr>
              <w:rPr>
                <w:rFonts w:ascii="Calibri" w:hAnsi="Calibri"/>
                <w:sz w:val="20"/>
                <w:szCs w:val="20"/>
              </w:rPr>
            </w:pPr>
            <w:r w:rsidRPr="004472B3">
              <w:rPr>
                <w:rFonts w:ascii="Calibri" w:hAnsi="Calibri"/>
                <w:sz w:val="20"/>
                <w:szCs w:val="20"/>
              </w:rPr>
              <w:t>For your protection, we recommend shipping your package via a traceable shipping method and save your receipt.</w:t>
            </w:r>
          </w:p>
          <w:p w14:paraId="366EB263" w14:textId="77777777" w:rsidR="00020C05" w:rsidRPr="004472B3" w:rsidRDefault="008E28A4" w:rsidP="00020C05">
            <w:pPr>
              <w:numPr>
                <w:ilvl w:val="0"/>
                <w:numId w:val="1"/>
              </w:numPr>
              <w:rPr>
                <w:rFonts w:ascii="Calibri" w:hAnsi="Calibri"/>
                <w:sz w:val="20"/>
                <w:szCs w:val="20"/>
              </w:rPr>
            </w:pPr>
            <w:hyperlink r:id="rId9" w:history="1">
              <w:r w:rsidR="00E514CE" w:rsidRPr="004472B3">
                <w:rPr>
                  <w:rStyle w:val="Hyperlink"/>
                  <w:rFonts w:ascii="Calibri" w:hAnsi="Calibri"/>
                  <w:b/>
                  <w:sz w:val="20"/>
                  <w:szCs w:val="20"/>
                </w:rPr>
                <w:t>VB</w:t>
              </w:r>
            </w:hyperlink>
            <w:r w:rsidR="00020C05" w:rsidRPr="004472B3">
              <w:rPr>
                <w:rFonts w:ascii="Calibri" w:hAnsi="Calibri"/>
                <w:sz w:val="20"/>
                <w:szCs w:val="20"/>
              </w:rPr>
              <w:t xml:space="preserve"> will contact you by email within 5 business days of receipt to confirm that we’re processing your request. </w:t>
            </w:r>
          </w:p>
          <w:p w14:paraId="4FBE4FEA" w14:textId="77777777" w:rsidR="00020C05" w:rsidRPr="004472B3" w:rsidRDefault="00020C05" w:rsidP="007C1A61">
            <w:pPr>
              <w:spacing w:after="80"/>
              <w:rPr>
                <w:rFonts w:ascii="Calibri" w:hAnsi="Calibri"/>
                <w:sz w:val="20"/>
                <w:szCs w:val="20"/>
              </w:rPr>
            </w:pPr>
          </w:p>
          <w:p w14:paraId="530C9694" w14:textId="77777777" w:rsidR="00020C05" w:rsidRPr="004472B3" w:rsidRDefault="00020C05" w:rsidP="007C1A61">
            <w:pPr>
              <w:spacing w:after="80"/>
              <w:rPr>
                <w:rFonts w:ascii="Calibri" w:hAnsi="Calibri"/>
                <w:sz w:val="20"/>
                <w:szCs w:val="20"/>
              </w:rPr>
            </w:pPr>
            <w:r w:rsidRPr="004472B3">
              <w:rPr>
                <w:rFonts w:ascii="Calibri" w:hAnsi="Calibri"/>
                <w:sz w:val="20"/>
                <w:szCs w:val="20"/>
              </w:rPr>
              <w:t>Please note:  Returns and exchanges may result in either credits or charges to your original payment method.  Your credit / debit card company may take up to 30 days to complete the transaction.</w:t>
            </w:r>
          </w:p>
        </w:tc>
      </w:tr>
      <w:tr w:rsidR="00020C05" w:rsidRPr="002B6F07" w14:paraId="532EF387" w14:textId="77777777" w:rsidTr="00093246">
        <w:trPr>
          <w:trHeight w:val="77"/>
        </w:trPr>
        <w:tc>
          <w:tcPr>
            <w:tcW w:w="1694" w:type="pct"/>
            <w:gridSpan w:val="4"/>
          </w:tcPr>
          <w:p w14:paraId="147E91DD" w14:textId="77777777" w:rsidR="00020C05" w:rsidRPr="002F04D1" w:rsidRDefault="00020C05" w:rsidP="007C1A61">
            <w:pPr>
              <w:rPr>
                <w:rFonts w:ascii="Calibri" w:hAnsi="Calibri"/>
                <w:sz w:val="20"/>
                <w:szCs w:val="20"/>
              </w:rPr>
            </w:pPr>
            <w:r w:rsidRPr="002F04D1">
              <w:rPr>
                <w:rFonts w:ascii="Calibri" w:hAnsi="Calibri"/>
                <w:sz w:val="20"/>
                <w:szCs w:val="20"/>
              </w:rPr>
              <w:t>Last Name:</w:t>
            </w:r>
          </w:p>
          <w:p w14:paraId="56AE752B" w14:textId="77777777" w:rsidR="00020C05" w:rsidRPr="002F04D1" w:rsidRDefault="00020C05" w:rsidP="007C1A61">
            <w:pPr>
              <w:rPr>
                <w:rFonts w:ascii="Calibri" w:hAnsi="Calibri"/>
                <w:sz w:val="20"/>
                <w:szCs w:val="20"/>
              </w:rPr>
            </w:pPr>
          </w:p>
        </w:tc>
        <w:tc>
          <w:tcPr>
            <w:tcW w:w="1822" w:type="pct"/>
            <w:gridSpan w:val="7"/>
          </w:tcPr>
          <w:p w14:paraId="7DD1E110" w14:textId="77777777" w:rsidR="00020C05" w:rsidRPr="002F04D1" w:rsidRDefault="00020C05" w:rsidP="007C1A61">
            <w:pPr>
              <w:rPr>
                <w:rFonts w:ascii="Calibri" w:hAnsi="Calibri"/>
                <w:sz w:val="20"/>
                <w:szCs w:val="20"/>
              </w:rPr>
            </w:pPr>
            <w:r w:rsidRPr="002F04D1">
              <w:rPr>
                <w:rFonts w:ascii="Calibri" w:hAnsi="Calibri"/>
                <w:sz w:val="20"/>
                <w:szCs w:val="20"/>
              </w:rPr>
              <w:t>First Name:</w:t>
            </w:r>
          </w:p>
        </w:tc>
        <w:tc>
          <w:tcPr>
            <w:tcW w:w="1484" w:type="pct"/>
            <w:gridSpan w:val="3"/>
          </w:tcPr>
          <w:p w14:paraId="77B418F9" w14:textId="77777777" w:rsidR="00020C05" w:rsidRPr="002F04D1" w:rsidRDefault="00020C05" w:rsidP="007C1A61">
            <w:pPr>
              <w:rPr>
                <w:rFonts w:ascii="Calibri" w:hAnsi="Calibri"/>
                <w:sz w:val="20"/>
                <w:szCs w:val="20"/>
              </w:rPr>
            </w:pPr>
            <w:r w:rsidRPr="002F04D1">
              <w:rPr>
                <w:rFonts w:ascii="Calibri" w:hAnsi="Calibri"/>
                <w:sz w:val="20"/>
                <w:szCs w:val="20"/>
              </w:rPr>
              <w:t xml:space="preserve">Middle Initial: </w:t>
            </w:r>
          </w:p>
        </w:tc>
      </w:tr>
      <w:tr w:rsidR="00020C05" w:rsidRPr="002B6F07" w14:paraId="61CBC82C" w14:textId="77777777" w:rsidTr="00093246">
        <w:trPr>
          <w:trHeight w:val="77"/>
        </w:trPr>
        <w:tc>
          <w:tcPr>
            <w:tcW w:w="1694" w:type="pct"/>
            <w:gridSpan w:val="4"/>
          </w:tcPr>
          <w:p w14:paraId="4B41719C" w14:textId="77777777" w:rsidR="00020C05" w:rsidRPr="002F04D1" w:rsidRDefault="00020C05" w:rsidP="007C1A61">
            <w:pPr>
              <w:rPr>
                <w:rFonts w:ascii="Calibri" w:hAnsi="Calibri"/>
                <w:sz w:val="20"/>
                <w:szCs w:val="20"/>
              </w:rPr>
            </w:pPr>
            <w:r w:rsidRPr="002F04D1">
              <w:rPr>
                <w:rFonts w:ascii="Calibri" w:hAnsi="Calibri"/>
                <w:sz w:val="20"/>
                <w:szCs w:val="20"/>
              </w:rPr>
              <w:softHyphen/>
              <w:t>Shipping Address:</w:t>
            </w:r>
          </w:p>
          <w:p w14:paraId="28B05945" w14:textId="77777777" w:rsidR="00020C05" w:rsidRPr="002F04D1" w:rsidRDefault="00020C05" w:rsidP="007C1A61">
            <w:pPr>
              <w:rPr>
                <w:rFonts w:ascii="Calibri" w:hAnsi="Calibri"/>
                <w:sz w:val="20"/>
                <w:szCs w:val="20"/>
              </w:rPr>
            </w:pPr>
          </w:p>
        </w:tc>
        <w:tc>
          <w:tcPr>
            <w:tcW w:w="1822" w:type="pct"/>
            <w:gridSpan w:val="7"/>
          </w:tcPr>
          <w:p w14:paraId="105D7F9D" w14:textId="77777777" w:rsidR="00020C05" w:rsidRPr="002F04D1" w:rsidRDefault="00020C05" w:rsidP="007C1A61">
            <w:pPr>
              <w:rPr>
                <w:rFonts w:ascii="Calibri" w:hAnsi="Calibri"/>
                <w:sz w:val="20"/>
                <w:szCs w:val="20"/>
              </w:rPr>
            </w:pPr>
            <w:r w:rsidRPr="002F04D1">
              <w:rPr>
                <w:rFonts w:ascii="Calibri" w:hAnsi="Calibri"/>
                <w:sz w:val="20"/>
                <w:szCs w:val="20"/>
              </w:rPr>
              <w:t>City:</w:t>
            </w:r>
          </w:p>
        </w:tc>
        <w:tc>
          <w:tcPr>
            <w:tcW w:w="587" w:type="pct"/>
            <w:gridSpan w:val="2"/>
          </w:tcPr>
          <w:p w14:paraId="6DF571D0" w14:textId="77777777" w:rsidR="00020C05" w:rsidRPr="002F04D1" w:rsidRDefault="00020C05" w:rsidP="007C1A61">
            <w:pPr>
              <w:rPr>
                <w:rFonts w:ascii="Calibri" w:hAnsi="Calibri"/>
                <w:sz w:val="20"/>
                <w:szCs w:val="20"/>
              </w:rPr>
            </w:pPr>
            <w:r w:rsidRPr="002F04D1">
              <w:rPr>
                <w:rFonts w:ascii="Calibri" w:hAnsi="Calibri"/>
                <w:sz w:val="20"/>
                <w:szCs w:val="20"/>
              </w:rPr>
              <w:t xml:space="preserve">State: </w:t>
            </w:r>
          </w:p>
        </w:tc>
        <w:tc>
          <w:tcPr>
            <w:tcW w:w="897" w:type="pct"/>
          </w:tcPr>
          <w:p w14:paraId="7C1C3936" w14:textId="77777777" w:rsidR="00020C05" w:rsidRPr="002F04D1" w:rsidRDefault="00020C05" w:rsidP="007C1A61">
            <w:pPr>
              <w:rPr>
                <w:rFonts w:ascii="Calibri" w:hAnsi="Calibri"/>
                <w:sz w:val="20"/>
                <w:szCs w:val="20"/>
              </w:rPr>
            </w:pPr>
            <w:r w:rsidRPr="002F04D1">
              <w:rPr>
                <w:rFonts w:ascii="Calibri" w:hAnsi="Calibri"/>
                <w:sz w:val="20"/>
                <w:szCs w:val="20"/>
              </w:rPr>
              <w:t xml:space="preserve">Zip Code: </w:t>
            </w:r>
          </w:p>
        </w:tc>
      </w:tr>
      <w:tr w:rsidR="00020C05" w:rsidRPr="002B6F07" w14:paraId="12B72B79" w14:textId="77777777" w:rsidTr="00093246">
        <w:trPr>
          <w:trHeight w:val="74"/>
        </w:trPr>
        <w:tc>
          <w:tcPr>
            <w:tcW w:w="2588" w:type="pct"/>
            <w:gridSpan w:val="7"/>
          </w:tcPr>
          <w:p w14:paraId="61CB2E0D" w14:textId="77777777" w:rsidR="00020C05" w:rsidRPr="00EB5A39" w:rsidRDefault="00020C05" w:rsidP="007C1A61">
            <w:pPr>
              <w:rPr>
                <w:rFonts w:ascii="Calibri" w:hAnsi="Calibri"/>
                <w:sz w:val="20"/>
                <w:szCs w:val="20"/>
              </w:rPr>
            </w:pPr>
            <w:r w:rsidRPr="00EB5A39">
              <w:rPr>
                <w:rFonts w:ascii="Calibri" w:hAnsi="Calibri"/>
                <w:sz w:val="20"/>
                <w:szCs w:val="20"/>
              </w:rPr>
              <w:t xml:space="preserve">Telephone Number: </w:t>
            </w:r>
            <w:proofErr w:type="gramStart"/>
            <w:r w:rsidRPr="00EB5A39">
              <w:rPr>
                <w:rFonts w:ascii="Calibri" w:hAnsi="Calibri"/>
                <w:sz w:val="20"/>
                <w:szCs w:val="20"/>
              </w:rPr>
              <w:t xml:space="preserve">(  </w:t>
            </w:r>
            <w:proofErr w:type="gramEnd"/>
            <w:r w:rsidRPr="00EB5A39">
              <w:rPr>
                <w:rFonts w:ascii="Calibri" w:hAnsi="Calibri"/>
                <w:sz w:val="20"/>
                <w:szCs w:val="20"/>
              </w:rPr>
              <w:t xml:space="preserve">   )        - </w:t>
            </w:r>
          </w:p>
        </w:tc>
        <w:tc>
          <w:tcPr>
            <w:tcW w:w="2412" w:type="pct"/>
            <w:gridSpan w:val="7"/>
          </w:tcPr>
          <w:p w14:paraId="4AB2A268" w14:textId="77777777" w:rsidR="00020C05" w:rsidRDefault="00020C05" w:rsidP="007C1A61">
            <w:pPr>
              <w:rPr>
                <w:rFonts w:ascii="Calibri" w:hAnsi="Calibri"/>
                <w:sz w:val="20"/>
                <w:szCs w:val="20"/>
              </w:rPr>
            </w:pPr>
            <w:r w:rsidRPr="00EB5A39">
              <w:rPr>
                <w:rFonts w:ascii="Calibri" w:hAnsi="Calibri"/>
                <w:sz w:val="20"/>
                <w:szCs w:val="20"/>
              </w:rPr>
              <w:t>Email Address:</w:t>
            </w:r>
          </w:p>
          <w:p w14:paraId="420D4905" w14:textId="77777777" w:rsidR="00020C05" w:rsidRPr="00EB5A39" w:rsidRDefault="00020C05" w:rsidP="007C1A61">
            <w:pPr>
              <w:rPr>
                <w:rFonts w:ascii="Calibri" w:hAnsi="Calibri"/>
                <w:sz w:val="20"/>
                <w:szCs w:val="20"/>
              </w:rPr>
            </w:pPr>
          </w:p>
        </w:tc>
      </w:tr>
      <w:tr w:rsidR="00020C05" w:rsidRPr="002B6F07" w14:paraId="6B99C9F3" w14:textId="77777777" w:rsidTr="00093246">
        <w:trPr>
          <w:trHeight w:val="74"/>
        </w:trPr>
        <w:tc>
          <w:tcPr>
            <w:tcW w:w="2588" w:type="pct"/>
            <w:gridSpan w:val="7"/>
          </w:tcPr>
          <w:p w14:paraId="180B6E97" w14:textId="77777777" w:rsidR="00020C05" w:rsidRDefault="00020C05" w:rsidP="007C1A61">
            <w:pPr>
              <w:rPr>
                <w:rFonts w:ascii="Calibri" w:hAnsi="Calibri"/>
                <w:sz w:val="20"/>
                <w:szCs w:val="20"/>
              </w:rPr>
            </w:pPr>
            <w:r w:rsidRPr="00EB5A39">
              <w:rPr>
                <w:rFonts w:ascii="Calibri" w:hAnsi="Calibri"/>
                <w:sz w:val="20"/>
                <w:szCs w:val="20"/>
              </w:rPr>
              <w:t xml:space="preserve">Account #: </w:t>
            </w:r>
          </w:p>
          <w:p w14:paraId="099E6216" w14:textId="77777777" w:rsidR="00020C05" w:rsidRPr="00EB5A39" w:rsidRDefault="00020C05" w:rsidP="007C1A61">
            <w:pPr>
              <w:rPr>
                <w:rFonts w:ascii="Calibri" w:hAnsi="Calibri"/>
                <w:sz w:val="20"/>
                <w:szCs w:val="20"/>
              </w:rPr>
            </w:pPr>
          </w:p>
        </w:tc>
        <w:tc>
          <w:tcPr>
            <w:tcW w:w="2412" w:type="pct"/>
            <w:gridSpan w:val="7"/>
          </w:tcPr>
          <w:p w14:paraId="1C25A78F" w14:textId="77777777" w:rsidR="00020C05" w:rsidRPr="00EB5A39" w:rsidRDefault="00020C05" w:rsidP="004B28EF">
            <w:pPr>
              <w:rPr>
                <w:rFonts w:ascii="Calibri" w:hAnsi="Calibri"/>
                <w:sz w:val="20"/>
                <w:szCs w:val="20"/>
              </w:rPr>
            </w:pPr>
            <w:r w:rsidRPr="00EB5A39">
              <w:rPr>
                <w:rFonts w:ascii="Calibri" w:hAnsi="Calibri"/>
                <w:sz w:val="20"/>
                <w:szCs w:val="20"/>
              </w:rPr>
              <w:t xml:space="preserve">Order #: </w:t>
            </w:r>
          </w:p>
        </w:tc>
      </w:tr>
      <w:tr w:rsidR="00020C05" w:rsidRPr="001D3743" w14:paraId="173676DB" w14:textId="77777777" w:rsidTr="00093246">
        <w:tblPrEx>
          <w:tblLook w:val="01E0" w:firstRow="1" w:lastRow="1" w:firstColumn="1" w:lastColumn="1" w:noHBand="0" w:noVBand="0"/>
        </w:tblPrEx>
        <w:trPr>
          <w:trHeight w:val="32"/>
        </w:trPr>
        <w:tc>
          <w:tcPr>
            <w:tcW w:w="1045" w:type="pct"/>
            <w:shd w:val="clear" w:color="auto" w:fill="BFBFBF"/>
            <w:vAlign w:val="center"/>
          </w:tcPr>
          <w:p w14:paraId="05E5678B" w14:textId="77777777" w:rsidR="00020C05" w:rsidRPr="001D3743" w:rsidRDefault="00020C05" w:rsidP="007C1A61">
            <w:pPr>
              <w:jc w:val="center"/>
              <w:rPr>
                <w:rFonts w:ascii="Calibri" w:hAnsi="Calibri"/>
                <w:b/>
                <w:sz w:val="20"/>
                <w:szCs w:val="20"/>
              </w:rPr>
            </w:pPr>
            <w:r w:rsidRPr="001D3743">
              <w:rPr>
                <w:rFonts w:ascii="Calibri" w:hAnsi="Calibri"/>
                <w:b/>
                <w:sz w:val="20"/>
                <w:szCs w:val="20"/>
              </w:rPr>
              <w:t>Return/Exchange</w:t>
            </w:r>
          </w:p>
          <w:p w14:paraId="4CC1E123" w14:textId="77777777" w:rsidR="00020C05" w:rsidRPr="001D3743" w:rsidRDefault="00020C05" w:rsidP="007C1A61">
            <w:pPr>
              <w:jc w:val="center"/>
              <w:rPr>
                <w:rFonts w:ascii="Calibri" w:hAnsi="Calibri"/>
                <w:b/>
                <w:sz w:val="16"/>
                <w:szCs w:val="16"/>
              </w:rPr>
            </w:pPr>
            <w:r w:rsidRPr="001D3743">
              <w:rPr>
                <w:rFonts w:ascii="Calibri" w:hAnsi="Calibri"/>
                <w:b/>
                <w:sz w:val="16"/>
                <w:szCs w:val="16"/>
              </w:rPr>
              <w:t xml:space="preserve">(Circle one) </w:t>
            </w:r>
          </w:p>
        </w:tc>
        <w:tc>
          <w:tcPr>
            <w:tcW w:w="411" w:type="pct"/>
            <w:shd w:val="clear" w:color="auto" w:fill="BFBFBF"/>
            <w:vAlign w:val="center"/>
          </w:tcPr>
          <w:p w14:paraId="44E6EAE9" w14:textId="77777777" w:rsidR="00020C05" w:rsidRPr="001D3743" w:rsidRDefault="00020C05" w:rsidP="007C1A61">
            <w:pPr>
              <w:jc w:val="center"/>
              <w:rPr>
                <w:rFonts w:ascii="Calibri" w:hAnsi="Calibri"/>
                <w:b/>
                <w:sz w:val="20"/>
                <w:szCs w:val="20"/>
              </w:rPr>
            </w:pPr>
            <w:r w:rsidRPr="001D3743">
              <w:rPr>
                <w:rFonts w:ascii="Calibri" w:hAnsi="Calibri"/>
                <w:b/>
                <w:sz w:val="20"/>
                <w:szCs w:val="20"/>
              </w:rPr>
              <w:t>Qty</w:t>
            </w:r>
          </w:p>
        </w:tc>
        <w:tc>
          <w:tcPr>
            <w:tcW w:w="859" w:type="pct"/>
            <w:gridSpan w:val="4"/>
            <w:shd w:val="clear" w:color="auto" w:fill="BFBFBF"/>
            <w:vAlign w:val="center"/>
          </w:tcPr>
          <w:p w14:paraId="69CEB566" w14:textId="77777777" w:rsidR="00020C05" w:rsidRDefault="00020C05" w:rsidP="007C1A61">
            <w:pPr>
              <w:jc w:val="center"/>
              <w:rPr>
                <w:rFonts w:ascii="Calibri" w:hAnsi="Calibri"/>
                <w:b/>
                <w:sz w:val="20"/>
                <w:szCs w:val="20"/>
              </w:rPr>
            </w:pPr>
            <w:r>
              <w:rPr>
                <w:rFonts w:ascii="Calibri" w:hAnsi="Calibri"/>
                <w:b/>
                <w:sz w:val="20"/>
                <w:szCs w:val="20"/>
              </w:rPr>
              <w:t>Return</w:t>
            </w:r>
          </w:p>
          <w:p w14:paraId="3A11F235" w14:textId="77777777" w:rsidR="00020C05" w:rsidRPr="001D3743" w:rsidRDefault="00020C05" w:rsidP="007C1A61">
            <w:pPr>
              <w:jc w:val="center"/>
              <w:rPr>
                <w:rFonts w:ascii="Calibri" w:hAnsi="Calibri"/>
                <w:b/>
                <w:sz w:val="20"/>
                <w:szCs w:val="20"/>
              </w:rPr>
            </w:pPr>
            <w:r w:rsidRPr="001D3743">
              <w:rPr>
                <w:rFonts w:ascii="Calibri" w:hAnsi="Calibri"/>
                <w:b/>
                <w:sz w:val="20"/>
                <w:szCs w:val="20"/>
              </w:rPr>
              <w:t>Item Number</w:t>
            </w:r>
          </w:p>
        </w:tc>
        <w:tc>
          <w:tcPr>
            <w:tcW w:w="616" w:type="pct"/>
            <w:gridSpan w:val="2"/>
            <w:shd w:val="clear" w:color="auto" w:fill="BFBFBF"/>
            <w:vAlign w:val="center"/>
          </w:tcPr>
          <w:p w14:paraId="5D85A129" w14:textId="77777777" w:rsidR="00020C05" w:rsidRPr="001D3743" w:rsidRDefault="00020C05" w:rsidP="007C1A61">
            <w:pPr>
              <w:jc w:val="center"/>
              <w:rPr>
                <w:rFonts w:ascii="Calibri" w:hAnsi="Calibri"/>
                <w:b/>
                <w:sz w:val="20"/>
                <w:szCs w:val="20"/>
              </w:rPr>
            </w:pPr>
            <w:r w:rsidRPr="001D3743">
              <w:rPr>
                <w:rFonts w:ascii="Calibri" w:hAnsi="Calibri"/>
                <w:b/>
                <w:sz w:val="20"/>
                <w:szCs w:val="20"/>
              </w:rPr>
              <w:t>Item Description</w:t>
            </w:r>
          </w:p>
        </w:tc>
        <w:tc>
          <w:tcPr>
            <w:tcW w:w="265" w:type="pct"/>
            <w:shd w:val="clear" w:color="auto" w:fill="BFBFBF"/>
            <w:vAlign w:val="center"/>
          </w:tcPr>
          <w:p w14:paraId="6A848DCA" w14:textId="77777777" w:rsidR="00020C05" w:rsidRPr="001D3743" w:rsidRDefault="00020C05" w:rsidP="007C1A61">
            <w:pPr>
              <w:jc w:val="center"/>
              <w:rPr>
                <w:rFonts w:ascii="Calibri" w:hAnsi="Calibri"/>
                <w:b/>
                <w:sz w:val="20"/>
                <w:szCs w:val="20"/>
              </w:rPr>
            </w:pPr>
            <w:r w:rsidRPr="001D3743">
              <w:rPr>
                <w:rFonts w:ascii="Calibri" w:hAnsi="Calibri"/>
                <w:b/>
                <w:sz w:val="20"/>
                <w:szCs w:val="20"/>
              </w:rPr>
              <w:t>Size</w:t>
            </w:r>
          </w:p>
        </w:tc>
        <w:tc>
          <w:tcPr>
            <w:tcW w:w="755" w:type="pct"/>
            <w:gridSpan w:val="3"/>
            <w:tcBorders>
              <w:bottom w:val="single" w:sz="4" w:space="0" w:color="auto"/>
            </w:tcBorders>
            <w:shd w:val="clear" w:color="auto" w:fill="BFBFBF"/>
            <w:vAlign w:val="center"/>
          </w:tcPr>
          <w:p w14:paraId="7A406DCC" w14:textId="77777777" w:rsidR="00020C05" w:rsidRDefault="00020C05" w:rsidP="007C1A61">
            <w:pPr>
              <w:jc w:val="center"/>
              <w:rPr>
                <w:rFonts w:ascii="Calibri" w:hAnsi="Calibri"/>
                <w:b/>
                <w:sz w:val="20"/>
                <w:szCs w:val="20"/>
              </w:rPr>
            </w:pPr>
            <w:r w:rsidRPr="001D3743">
              <w:rPr>
                <w:rFonts w:ascii="Calibri" w:hAnsi="Calibri"/>
                <w:b/>
                <w:sz w:val="20"/>
                <w:szCs w:val="20"/>
              </w:rPr>
              <w:t xml:space="preserve">Exchange for </w:t>
            </w:r>
          </w:p>
          <w:p w14:paraId="14C12F23" w14:textId="77777777" w:rsidR="00020C05" w:rsidRPr="001D3743" w:rsidRDefault="00020C05" w:rsidP="007C1A61">
            <w:pPr>
              <w:jc w:val="center"/>
              <w:rPr>
                <w:rFonts w:ascii="Calibri" w:hAnsi="Calibri"/>
                <w:b/>
                <w:sz w:val="20"/>
                <w:szCs w:val="20"/>
              </w:rPr>
            </w:pPr>
            <w:r>
              <w:rPr>
                <w:rFonts w:ascii="Calibri" w:hAnsi="Calibri"/>
                <w:b/>
                <w:sz w:val="20"/>
                <w:szCs w:val="20"/>
              </w:rPr>
              <w:t>Item Number</w:t>
            </w:r>
          </w:p>
        </w:tc>
        <w:tc>
          <w:tcPr>
            <w:tcW w:w="1049" w:type="pct"/>
            <w:gridSpan w:val="2"/>
            <w:tcBorders>
              <w:bottom w:val="single" w:sz="4" w:space="0" w:color="auto"/>
            </w:tcBorders>
            <w:shd w:val="clear" w:color="auto" w:fill="BFBFBF"/>
            <w:vAlign w:val="center"/>
          </w:tcPr>
          <w:p w14:paraId="523A074A" w14:textId="77777777" w:rsidR="00020C05" w:rsidRPr="001D3743" w:rsidRDefault="00020C05" w:rsidP="007C1A61">
            <w:pPr>
              <w:jc w:val="center"/>
              <w:rPr>
                <w:rFonts w:ascii="Calibri" w:hAnsi="Calibri"/>
                <w:b/>
                <w:sz w:val="20"/>
                <w:szCs w:val="20"/>
              </w:rPr>
            </w:pPr>
            <w:r w:rsidRPr="001D3743">
              <w:rPr>
                <w:rFonts w:ascii="Calibri" w:hAnsi="Calibri"/>
                <w:b/>
                <w:sz w:val="20"/>
                <w:szCs w:val="20"/>
              </w:rPr>
              <w:t>Exchange Item Description</w:t>
            </w:r>
          </w:p>
        </w:tc>
      </w:tr>
      <w:tr w:rsidR="00020C05" w:rsidRPr="002B6F07" w14:paraId="28B3BCCE" w14:textId="77777777" w:rsidTr="00093246">
        <w:tblPrEx>
          <w:tblLook w:val="01E0" w:firstRow="1" w:lastRow="1" w:firstColumn="1" w:lastColumn="1" w:noHBand="0" w:noVBand="0"/>
        </w:tblPrEx>
        <w:trPr>
          <w:trHeight w:val="32"/>
        </w:trPr>
        <w:tc>
          <w:tcPr>
            <w:tcW w:w="1045" w:type="pct"/>
          </w:tcPr>
          <w:p w14:paraId="1F7A624A" w14:textId="77777777" w:rsidR="00020C05" w:rsidRPr="00F07BA2" w:rsidRDefault="00020C05" w:rsidP="007C1A61">
            <w:pPr>
              <w:spacing w:before="40" w:after="40"/>
              <w:jc w:val="center"/>
              <w:rPr>
                <w:rFonts w:ascii="Calibri" w:hAnsi="Calibri"/>
                <w:sz w:val="20"/>
                <w:szCs w:val="20"/>
              </w:rPr>
            </w:pPr>
            <w:r w:rsidRPr="00F07BA2">
              <w:rPr>
                <w:rFonts w:ascii="Calibri" w:hAnsi="Calibri" w:cs="Wingdings"/>
                <w:sz w:val="20"/>
                <w:szCs w:val="20"/>
              </w:rPr>
              <w:t>Exchange / Return</w:t>
            </w:r>
          </w:p>
        </w:tc>
        <w:tc>
          <w:tcPr>
            <w:tcW w:w="411" w:type="pct"/>
          </w:tcPr>
          <w:p w14:paraId="3519633C" w14:textId="77777777" w:rsidR="00020C05" w:rsidRPr="00F07BA2" w:rsidRDefault="00020C05" w:rsidP="007C1A61">
            <w:pPr>
              <w:spacing w:before="40" w:after="40"/>
              <w:rPr>
                <w:rFonts w:ascii="Calibri" w:hAnsi="Calibri"/>
                <w:sz w:val="20"/>
                <w:szCs w:val="20"/>
              </w:rPr>
            </w:pPr>
          </w:p>
        </w:tc>
        <w:tc>
          <w:tcPr>
            <w:tcW w:w="859" w:type="pct"/>
            <w:gridSpan w:val="4"/>
          </w:tcPr>
          <w:p w14:paraId="2A00D109" w14:textId="77777777" w:rsidR="00020C05" w:rsidRPr="00F07BA2" w:rsidRDefault="00020C05" w:rsidP="007C1A61">
            <w:pPr>
              <w:spacing w:before="40" w:after="40"/>
              <w:rPr>
                <w:rFonts w:ascii="Calibri" w:hAnsi="Calibri"/>
                <w:sz w:val="20"/>
                <w:szCs w:val="20"/>
              </w:rPr>
            </w:pPr>
          </w:p>
        </w:tc>
        <w:tc>
          <w:tcPr>
            <w:tcW w:w="616" w:type="pct"/>
            <w:gridSpan w:val="2"/>
          </w:tcPr>
          <w:p w14:paraId="7C6010BF" w14:textId="77777777" w:rsidR="00020C05" w:rsidRPr="00F07BA2" w:rsidRDefault="00020C05" w:rsidP="007C1A61">
            <w:pPr>
              <w:spacing w:before="40" w:after="40"/>
              <w:rPr>
                <w:rFonts w:ascii="Calibri" w:hAnsi="Calibri"/>
                <w:sz w:val="20"/>
                <w:szCs w:val="20"/>
              </w:rPr>
            </w:pPr>
          </w:p>
        </w:tc>
        <w:tc>
          <w:tcPr>
            <w:tcW w:w="265" w:type="pct"/>
          </w:tcPr>
          <w:p w14:paraId="0C6F5E5C" w14:textId="77777777" w:rsidR="00020C05" w:rsidRPr="00F07BA2" w:rsidRDefault="00020C05" w:rsidP="007C1A61">
            <w:pPr>
              <w:spacing w:before="40" w:after="40"/>
              <w:rPr>
                <w:rFonts w:ascii="Calibri" w:hAnsi="Calibri"/>
                <w:sz w:val="20"/>
                <w:szCs w:val="20"/>
              </w:rPr>
            </w:pPr>
          </w:p>
        </w:tc>
        <w:tc>
          <w:tcPr>
            <w:tcW w:w="755" w:type="pct"/>
            <w:gridSpan w:val="3"/>
            <w:shd w:val="pct10" w:color="auto" w:fill="auto"/>
          </w:tcPr>
          <w:p w14:paraId="2783A359" w14:textId="77777777" w:rsidR="00020C05" w:rsidRPr="00F07BA2" w:rsidRDefault="00020C05" w:rsidP="007C1A61">
            <w:pPr>
              <w:spacing w:before="40" w:after="40"/>
              <w:rPr>
                <w:rFonts w:ascii="Calibri" w:hAnsi="Calibri"/>
                <w:sz w:val="20"/>
                <w:szCs w:val="20"/>
              </w:rPr>
            </w:pPr>
          </w:p>
        </w:tc>
        <w:tc>
          <w:tcPr>
            <w:tcW w:w="1049" w:type="pct"/>
            <w:gridSpan w:val="2"/>
            <w:shd w:val="pct10" w:color="auto" w:fill="auto"/>
          </w:tcPr>
          <w:p w14:paraId="001E6274" w14:textId="77777777" w:rsidR="00020C05" w:rsidRPr="00F07BA2" w:rsidRDefault="00020C05" w:rsidP="007C1A61">
            <w:pPr>
              <w:spacing w:before="40" w:after="40"/>
              <w:rPr>
                <w:rFonts w:ascii="Calibri" w:hAnsi="Calibri"/>
                <w:sz w:val="20"/>
                <w:szCs w:val="20"/>
              </w:rPr>
            </w:pPr>
          </w:p>
        </w:tc>
      </w:tr>
      <w:tr w:rsidR="00020C05" w:rsidRPr="002B6F07" w14:paraId="54285AF5" w14:textId="77777777" w:rsidTr="00093246">
        <w:tblPrEx>
          <w:tblLook w:val="01E0" w:firstRow="1" w:lastRow="1" w:firstColumn="1" w:lastColumn="1" w:noHBand="0" w:noVBand="0"/>
        </w:tblPrEx>
        <w:trPr>
          <w:trHeight w:val="80"/>
        </w:trPr>
        <w:tc>
          <w:tcPr>
            <w:tcW w:w="1045" w:type="pct"/>
          </w:tcPr>
          <w:p w14:paraId="125EFB50" w14:textId="77777777" w:rsidR="00020C05" w:rsidRPr="00F07BA2" w:rsidRDefault="00020C05" w:rsidP="007C1A61">
            <w:pPr>
              <w:spacing w:before="40" w:after="40"/>
              <w:jc w:val="center"/>
              <w:rPr>
                <w:rFonts w:ascii="Calibri" w:hAnsi="Calibri"/>
                <w:sz w:val="20"/>
                <w:szCs w:val="20"/>
              </w:rPr>
            </w:pPr>
            <w:r w:rsidRPr="00F07BA2">
              <w:rPr>
                <w:rFonts w:ascii="Calibri" w:hAnsi="Calibri" w:cs="Wingdings"/>
                <w:sz w:val="20"/>
                <w:szCs w:val="20"/>
              </w:rPr>
              <w:t>Exchange / Return</w:t>
            </w:r>
          </w:p>
        </w:tc>
        <w:tc>
          <w:tcPr>
            <w:tcW w:w="411" w:type="pct"/>
          </w:tcPr>
          <w:p w14:paraId="60DBF112" w14:textId="77777777" w:rsidR="00020C05" w:rsidRPr="00F07BA2" w:rsidRDefault="00020C05" w:rsidP="007C1A61">
            <w:pPr>
              <w:spacing w:before="40" w:after="40"/>
              <w:rPr>
                <w:rFonts w:ascii="Calibri" w:hAnsi="Calibri"/>
                <w:sz w:val="20"/>
                <w:szCs w:val="20"/>
              </w:rPr>
            </w:pPr>
          </w:p>
        </w:tc>
        <w:tc>
          <w:tcPr>
            <w:tcW w:w="859" w:type="pct"/>
            <w:gridSpan w:val="4"/>
          </w:tcPr>
          <w:p w14:paraId="70BC248A" w14:textId="77777777" w:rsidR="00020C05" w:rsidRPr="00F07BA2" w:rsidRDefault="00020C05" w:rsidP="007C1A61">
            <w:pPr>
              <w:spacing w:before="40" w:after="40"/>
              <w:rPr>
                <w:rFonts w:ascii="Calibri" w:hAnsi="Calibri"/>
                <w:sz w:val="20"/>
                <w:szCs w:val="20"/>
              </w:rPr>
            </w:pPr>
          </w:p>
        </w:tc>
        <w:tc>
          <w:tcPr>
            <w:tcW w:w="616" w:type="pct"/>
            <w:gridSpan w:val="2"/>
          </w:tcPr>
          <w:p w14:paraId="7CD2BCA3" w14:textId="77777777" w:rsidR="00020C05" w:rsidRPr="00F07BA2" w:rsidRDefault="00020C05" w:rsidP="007C1A61">
            <w:pPr>
              <w:spacing w:before="40" w:after="40"/>
              <w:rPr>
                <w:rFonts w:ascii="Calibri" w:hAnsi="Calibri"/>
                <w:sz w:val="20"/>
                <w:szCs w:val="20"/>
              </w:rPr>
            </w:pPr>
          </w:p>
        </w:tc>
        <w:tc>
          <w:tcPr>
            <w:tcW w:w="265" w:type="pct"/>
          </w:tcPr>
          <w:p w14:paraId="3B9BB8D1" w14:textId="77777777" w:rsidR="00020C05" w:rsidRPr="00F07BA2" w:rsidRDefault="00020C05" w:rsidP="007C1A61">
            <w:pPr>
              <w:spacing w:before="40" w:after="40"/>
              <w:rPr>
                <w:rFonts w:ascii="Calibri" w:hAnsi="Calibri"/>
                <w:sz w:val="20"/>
                <w:szCs w:val="20"/>
              </w:rPr>
            </w:pPr>
          </w:p>
        </w:tc>
        <w:tc>
          <w:tcPr>
            <w:tcW w:w="755" w:type="pct"/>
            <w:gridSpan w:val="3"/>
            <w:shd w:val="pct10" w:color="auto" w:fill="auto"/>
          </w:tcPr>
          <w:p w14:paraId="600E10A7" w14:textId="77777777" w:rsidR="00020C05" w:rsidRPr="00F07BA2" w:rsidRDefault="00020C05" w:rsidP="007C1A61">
            <w:pPr>
              <w:spacing w:before="40" w:after="40"/>
              <w:rPr>
                <w:rFonts w:ascii="Calibri" w:hAnsi="Calibri"/>
                <w:sz w:val="20"/>
                <w:szCs w:val="20"/>
              </w:rPr>
            </w:pPr>
          </w:p>
        </w:tc>
        <w:tc>
          <w:tcPr>
            <w:tcW w:w="1049" w:type="pct"/>
            <w:gridSpan w:val="2"/>
            <w:shd w:val="pct10" w:color="auto" w:fill="auto"/>
          </w:tcPr>
          <w:p w14:paraId="16A1B1A2" w14:textId="77777777" w:rsidR="00020C05" w:rsidRPr="00F07BA2" w:rsidRDefault="00020C05" w:rsidP="007C1A61">
            <w:pPr>
              <w:spacing w:before="40" w:after="40"/>
              <w:rPr>
                <w:rFonts w:ascii="Calibri" w:hAnsi="Calibri"/>
                <w:sz w:val="20"/>
                <w:szCs w:val="20"/>
              </w:rPr>
            </w:pPr>
          </w:p>
        </w:tc>
      </w:tr>
      <w:tr w:rsidR="00020C05" w:rsidRPr="002B6F07" w14:paraId="3ED5AF49" w14:textId="77777777" w:rsidTr="00093246">
        <w:tblPrEx>
          <w:tblLook w:val="01E0" w:firstRow="1" w:lastRow="1" w:firstColumn="1" w:lastColumn="1" w:noHBand="0" w:noVBand="0"/>
        </w:tblPrEx>
        <w:trPr>
          <w:trHeight w:val="84"/>
        </w:trPr>
        <w:tc>
          <w:tcPr>
            <w:tcW w:w="1045" w:type="pct"/>
          </w:tcPr>
          <w:p w14:paraId="2B36514E" w14:textId="77777777" w:rsidR="00020C05" w:rsidRPr="00F07BA2" w:rsidRDefault="00020C05" w:rsidP="007C1A61">
            <w:pPr>
              <w:spacing w:before="40" w:after="40"/>
              <w:jc w:val="center"/>
              <w:rPr>
                <w:rFonts w:ascii="Calibri" w:hAnsi="Calibri"/>
                <w:sz w:val="20"/>
                <w:szCs w:val="20"/>
              </w:rPr>
            </w:pPr>
            <w:r w:rsidRPr="00F07BA2">
              <w:rPr>
                <w:rFonts w:ascii="Calibri" w:hAnsi="Calibri" w:cs="Wingdings"/>
                <w:sz w:val="20"/>
                <w:szCs w:val="20"/>
              </w:rPr>
              <w:t>Exchange / Return</w:t>
            </w:r>
          </w:p>
        </w:tc>
        <w:tc>
          <w:tcPr>
            <w:tcW w:w="411" w:type="pct"/>
          </w:tcPr>
          <w:p w14:paraId="5DD9F12E" w14:textId="77777777" w:rsidR="00020C05" w:rsidRPr="00F07BA2" w:rsidRDefault="00020C05" w:rsidP="007C1A61">
            <w:pPr>
              <w:spacing w:before="40" w:after="40"/>
              <w:rPr>
                <w:rFonts w:ascii="Calibri" w:hAnsi="Calibri"/>
                <w:sz w:val="20"/>
                <w:szCs w:val="20"/>
              </w:rPr>
            </w:pPr>
          </w:p>
        </w:tc>
        <w:tc>
          <w:tcPr>
            <w:tcW w:w="859" w:type="pct"/>
            <w:gridSpan w:val="4"/>
          </w:tcPr>
          <w:p w14:paraId="0D06555E" w14:textId="77777777" w:rsidR="00020C05" w:rsidRPr="00F07BA2" w:rsidRDefault="00020C05" w:rsidP="007C1A61">
            <w:pPr>
              <w:spacing w:before="40" w:after="40"/>
              <w:rPr>
                <w:rFonts w:ascii="Calibri" w:hAnsi="Calibri"/>
                <w:sz w:val="20"/>
                <w:szCs w:val="20"/>
              </w:rPr>
            </w:pPr>
          </w:p>
        </w:tc>
        <w:tc>
          <w:tcPr>
            <w:tcW w:w="616" w:type="pct"/>
            <w:gridSpan w:val="2"/>
          </w:tcPr>
          <w:p w14:paraId="4705C0F4" w14:textId="77777777" w:rsidR="00020C05" w:rsidRPr="00F07BA2" w:rsidRDefault="00020C05" w:rsidP="007C1A61">
            <w:pPr>
              <w:spacing w:before="40" w:after="40"/>
              <w:rPr>
                <w:rFonts w:ascii="Calibri" w:hAnsi="Calibri"/>
                <w:sz w:val="20"/>
                <w:szCs w:val="20"/>
              </w:rPr>
            </w:pPr>
          </w:p>
        </w:tc>
        <w:tc>
          <w:tcPr>
            <w:tcW w:w="265" w:type="pct"/>
          </w:tcPr>
          <w:p w14:paraId="42C82742" w14:textId="77777777" w:rsidR="00020C05" w:rsidRPr="00F07BA2" w:rsidRDefault="00020C05" w:rsidP="007C1A61">
            <w:pPr>
              <w:spacing w:before="40" w:after="40"/>
              <w:rPr>
                <w:rFonts w:ascii="Calibri" w:hAnsi="Calibri"/>
                <w:sz w:val="20"/>
                <w:szCs w:val="20"/>
              </w:rPr>
            </w:pPr>
          </w:p>
        </w:tc>
        <w:tc>
          <w:tcPr>
            <w:tcW w:w="755" w:type="pct"/>
            <w:gridSpan w:val="3"/>
            <w:shd w:val="pct10" w:color="auto" w:fill="auto"/>
          </w:tcPr>
          <w:p w14:paraId="1396E7EB" w14:textId="77777777" w:rsidR="00020C05" w:rsidRPr="00F07BA2" w:rsidRDefault="00020C05" w:rsidP="007C1A61">
            <w:pPr>
              <w:spacing w:before="40" w:after="40"/>
              <w:rPr>
                <w:rFonts w:ascii="Calibri" w:hAnsi="Calibri"/>
                <w:sz w:val="20"/>
                <w:szCs w:val="20"/>
              </w:rPr>
            </w:pPr>
          </w:p>
        </w:tc>
        <w:tc>
          <w:tcPr>
            <w:tcW w:w="1049" w:type="pct"/>
            <w:gridSpan w:val="2"/>
            <w:shd w:val="pct10" w:color="auto" w:fill="auto"/>
          </w:tcPr>
          <w:p w14:paraId="1F4BED27" w14:textId="77777777" w:rsidR="00020C05" w:rsidRPr="00F07BA2" w:rsidRDefault="00020C05" w:rsidP="007C1A61">
            <w:pPr>
              <w:spacing w:before="40" w:after="40"/>
              <w:rPr>
                <w:rFonts w:ascii="Calibri" w:hAnsi="Calibri"/>
                <w:sz w:val="20"/>
                <w:szCs w:val="20"/>
              </w:rPr>
            </w:pPr>
          </w:p>
        </w:tc>
      </w:tr>
      <w:tr w:rsidR="00020C05" w:rsidRPr="002B6F07" w14:paraId="3D4DD79E" w14:textId="77777777" w:rsidTr="007C1A61">
        <w:trPr>
          <w:trHeight w:val="298"/>
        </w:trPr>
        <w:tc>
          <w:tcPr>
            <w:tcW w:w="5000" w:type="pct"/>
            <w:gridSpan w:val="14"/>
            <w:shd w:val="clear" w:color="auto" w:fill="BFBFBF"/>
          </w:tcPr>
          <w:p w14:paraId="26B24D40" w14:textId="77777777" w:rsidR="00020C05" w:rsidRPr="002F04D1" w:rsidRDefault="00020C05" w:rsidP="007C1A61">
            <w:pPr>
              <w:rPr>
                <w:rFonts w:ascii="Calibri" w:hAnsi="Calibri"/>
              </w:rPr>
            </w:pPr>
            <w:r w:rsidRPr="002F04D1">
              <w:rPr>
                <w:rFonts w:ascii="Calibri" w:hAnsi="Calibri"/>
                <w:b/>
              </w:rPr>
              <w:t>Return Reason Codes</w:t>
            </w:r>
          </w:p>
          <w:p w14:paraId="214A5FE7" w14:textId="77777777" w:rsidR="00020C05" w:rsidRPr="002F04D1" w:rsidRDefault="00020C05" w:rsidP="007C1A61">
            <w:pPr>
              <w:rPr>
                <w:rFonts w:ascii="Calibri" w:hAnsi="Calibri"/>
                <w:b/>
              </w:rPr>
            </w:pPr>
            <w:r w:rsidRPr="002F04D1">
              <w:rPr>
                <w:rFonts w:ascii="Calibri" w:hAnsi="Calibri"/>
                <w:sz w:val="20"/>
                <w:szCs w:val="20"/>
              </w:rPr>
              <w:t xml:space="preserve">Circle as many codes as apply to the products you are returning.  Please use the space below for further details. </w:t>
            </w:r>
          </w:p>
        </w:tc>
      </w:tr>
      <w:tr w:rsidR="00020C05" w:rsidRPr="002B6F07" w14:paraId="51778505" w14:textId="77777777" w:rsidTr="00093246">
        <w:tblPrEx>
          <w:tblLook w:val="01E0" w:firstRow="1" w:lastRow="1" w:firstColumn="1" w:lastColumn="1" w:noHBand="0" w:noVBand="0"/>
        </w:tblPrEx>
        <w:trPr>
          <w:trHeight w:val="358"/>
        </w:trPr>
        <w:tc>
          <w:tcPr>
            <w:tcW w:w="1812" w:type="pct"/>
            <w:gridSpan w:val="5"/>
            <w:vAlign w:val="center"/>
          </w:tcPr>
          <w:p w14:paraId="6E5592CD" w14:textId="77777777" w:rsidR="00020C05" w:rsidRPr="002F04D1" w:rsidRDefault="00020C05" w:rsidP="007C1A61">
            <w:pPr>
              <w:spacing w:before="40" w:after="40"/>
              <w:rPr>
                <w:rFonts w:ascii="Calibri" w:hAnsi="Calibri"/>
                <w:sz w:val="20"/>
                <w:szCs w:val="20"/>
              </w:rPr>
            </w:pPr>
            <w:proofErr w:type="gramStart"/>
            <w:r w:rsidRPr="002F04D1">
              <w:rPr>
                <w:rFonts w:ascii="Calibri" w:hAnsi="Calibri"/>
                <w:sz w:val="20"/>
                <w:szCs w:val="20"/>
              </w:rPr>
              <w:t>01  Damaged</w:t>
            </w:r>
            <w:proofErr w:type="gramEnd"/>
            <w:r w:rsidRPr="002F04D1">
              <w:rPr>
                <w:rFonts w:ascii="Calibri" w:hAnsi="Calibri"/>
                <w:sz w:val="20"/>
                <w:szCs w:val="20"/>
              </w:rPr>
              <w:t xml:space="preserve"> in transit</w:t>
            </w:r>
          </w:p>
        </w:tc>
        <w:tc>
          <w:tcPr>
            <w:tcW w:w="1586" w:type="pct"/>
            <w:gridSpan w:val="5"/>
            <w:vAlign w:val="center"/>
          </w:tcPr>
          <w:p w14:paraId="63EDAA79" w14:textId="77777777" w:rsidR="00020C05" w:rsidRPr="002F04D1" w:rsidRDefault="00020C05" w:rsidP="007C1A61">
            <w:pPr>
              <w:spacing w:before="40" w:after="40"/>
              <w:rPr>
                <w:rFonts w:ascii="Calibri" w:hAnsi="Calibri"/>
                <w:sz w:val="20"/>
                <w:szCs w:val="20"/>
              </w:rPr>
            </w:pPr>
            <w:proofErr w:type="gramStart"/>
            <w:r w:rsidRPr="002F04D1">
              <w:rPr>
                <w:rFonts w:ascii="Calibri" w:hAnsi="Calibri"/>
                <w:sz w:val="20"/>
                <w:szCs w:val="20"/>
              </w:rPr>
              <w:t>02  Wrong</w:t>
            </w:r>
            <w:proofErr w:type="gramEnd"/>
            <w:r w:rsidRPr="002F04D1">
              <w:rPr>
                <w:rFonts w:ascii="Calibri" w:hAnsi="Calibri"/>
                <w:sz w:val="20"/>
                <w:szCs w:val="20"/>
              </w:rPr>
              <w:t xml:space="preserve"> item shipped</w:t>
            </w:r>
          </w:p>
        </w:tc>
        <w:tc>
          <w:tcPr>
            <w:tcW w:w="1602" w:type="pct"/>
            <w:gridSpan w:val="4"/>
            <w:vAlign w:val="center"/>
          </w:tcPr>
          <w:p w14:paraId="2FB1C24B" w14:textId="77777777" w:rsidR="00020C05" w:rsidRPr="002F04D1" w:rsidRDefault="00020C05" w:rsidP="007C1A61">
            <w:pPr>
              <w:spacing w:before="40" w:after="40"/>
              <w:rPr>
                <w:rFonts w:ascii="Calibri" w:hAnsi="Calibri"/>
                <w:sz w:val="20"/>
                <w:szCs w:val="20"/>
              </w:rPr>
            </w:pPr>
            <w:proofErr w:type="gramStart"/>
            <w:r w:rsidRPr="002F04D1">
              <w:rPr>
                <w:rFonts w:ascii="Calibri" w:hAnsi="Calibri"/>
                <w:sz w:val="20"/>
                <w:szCs w:val="20"/>
              </w:rPr>
              <w:t>03  Arrived</w:t>
            </w:r>
            <w:proofErr w:type="gramEnd"/>
            <w:r w:rsidRPr="002F04D1">
              <w:rPr>
                <w:rFonts w:ascii="Calibri" w:hAnsi="Calibri"/>
                <w:sz w:val="20"/>
                <w:szCs w:val="20"/>
              </w:rPr>
              <w:t xml:space="preserve"> too late</w:t>
            </w:r>
          </w:p>
        </w:tc>
      </w:tr>
      <w:tr w:rsidR="00020C05" w:rsidRPr="002B6F07" w14:paraId="50EA2940" w14:textId="77777777" w:rsidTr="00093246">
        <w:tblPrEx>
          <w:tblLook w:val="01E0" w:firstRow="1" w:lastRow="1" w:firstColumn="1" w:lastColumn="1" w:noHBand="0" w:noVBand="0"/>
        </w:tblPrEx>
        <w:trPr>
          <w:trHeight w:val="104"/>
        </w:trPr>
        <w:tc>
          <w:tcPr>
            <w:tcW w:w="1812" w:type="pct"/>
            <w:gridSpan w:val="5"/>
            <w:vAlign w:val="center"/>
          </w:tcPr>
          <w:p w14:paraId="7136FF7C" w14:textId="77777777" w:rsidR="00020C05" w:rsidRPr="002F04D1" w:rsidRDefault="00020C05" w:rsidP="007C1A61">
            <w:pPr>
              <w:spacing w:before="40" w:after="40"/>
              <w:rPr>
                <w:rFonts w:ascii="Calibri" w:hAnsi="Calibri"/>
                <w:sz w:val="20"/>
                <w:szCs w:val="20"/>
              </w:rPr>
            </w:pPr>
            <w:proofErr w:type="gramStart"/>
            <w:r w:rsidRPr="002F04D1">
              <w:rPr>
                <w:rFonts w:ascii="Calibri" w:hAnsi="Calibri"/>
                <w:sz w:val="20"/>
                <w:szCs w:val="20"/>
              </w:rPr>
              <w:t>04  Wrong</w:t>
            </w:r>
            <w:proofErr w:type="gramEnd"/>
            <w:r w:rsidRPr="002F04D1">
              <w:rPr>
                <w:rFonts w:ascii="Calibri" w:hAnsi="Calibri"/>
                <w:sz w:val="20"/>
                <w:szCs w:val="20"/>
              </w:rPr>
              <w:t xml:space="preserve"> item ordered</w:t>
            </w:r>
          </w:p>
        </w:tc>
        <w:tc>
          <w:tcPr>
            <w:tcW w:w="1586" w:type="pct"/>
            <w:gridSpan w:val="5"/>
            <w:vAlign w:val="center"/>
          </w:tcPr>
          <w:p w14:paraId="65F41CC0" w14:textId="77777777" w:rsidR="00020C05" w:rsidRPr="002F04D1" w:rsidRDefault="00020C05" w:rsidP="007C1A61">
            <w:pPr>
              <w:spacing w:before="40" w:after="40"/>
              <w:rPr>
                <w:rFonts w:ascii="Calibri" w:hAnsi="Calibri"/>
                <w:sz w:val="20"/>
                <w:szCs w:val="20"/>
              </w:rPr>
            </w:pPr>
            <w:proofErr w:type="gramStart"/>
            <w:r w:rsidRPr="002F04D1">
              <w:rPr>
                <w:rFonts w:ascii="Calibri" w:hAnsi="Calibri"/>
                <w:sz w:val="20"/>
                <w:szCs w:val="20"/>
              </w:rPr>
              <w:t>05  Changed</w:t>
            </w:r>
            <w:proofErr w:type="gramEnd"/>
            <w:r w:rsidRPr="002F04D1">
              <w:rPr>
                <w:rFonts w:ascii="Calibri" w:hAnsi="Calibri"/>
                <w:sz w:val="20"/>
                <w:szCs w:val="20"/>
              </w:rPr>
              <w:t xml:space="preserve"> my mind</w:t>
            </w:r>
          </w:p>
        </w:tc>
        <w:tc>
          <w:tcPr>
            <w:tcW w:w="1602" w:type="pct"/>
            <w:gridSpan w:val="4"/>
            <w:vAlign w:val="center"/>
          </w:tcPr>
          <w:p w14:paraId="60FFD062" w14:textId="77777777" w:rsidR="00020C05" w:rsidRPr="002F04D1" w:rsidRDefault="00020C05" w:rsidP="007C1A61">
            <w:pPr>
              <w:spacing w:before="40" w:after="40"/>
              <w:rPr>
                <w:rFonts w:ascii="Calibri" w:hAnsi="Calibri"/>
                <w:sz w:val="20"/>
                <w:szCs w:val="20"/>
              </w:rPr>
            </w:pPr>
            <w:proofErr w:type="gramStart"/>
            <w:r w:rsidRPr="002F04D1">
              <w:rPr>
                <w:rFonts w:ascii="Calibri" w:hAnsi="Calibri"/>
                <w:sz w:val="20"/>
                <w:szCs w:val="20"/>
              </w:rPr>
              <w:t>06  Product</w:t>
            </w:r>
            <w:proofErr w:type="gramEnd"/>
            <w:r w:rsidRPr="002F04D1">
              <w:rPr>
                <w:rFonts w:ascii="Calibri" w:hAnsi="Calibri"/>
                <w:sz w:val="20"/>
                <w:szCs w:val="20"/>
              </w:rPr>
              <w:t xml:space="preserve"> not as expected</w:t>
            </w:r>
          </w:p>
        </w:tc>
      </w:tr>
      <w:tr w:rsidR="00020C05" w:rsidRPr="002B6F07" w14:paraId="54E10DCF" w14:textId="77777777" w:rsidTr="00093246">
        <w:tblPrEx>
          <w:tblLook w:val="01E0" w:firstRow="1" w:lastRow="1" w:firstColumn="1" w:lastColumn="1" w:noHBand="0" w:noVBand="0"/>
        </w:tblPrEx>
        <w:trPr>
          <w:trHeight w:val="103"/>
        </w:trPr>
        <w:tc>
          <w:tcPr>
            <w:tcW w:w="1812" w:type="pct"/>
            <w:gridSpan w:val="5"/>
            <w:vAlign w:val="center"/>
          </w:tcPr>
          <w:p w14:paraId="423D5A6F" w14:textId="77777777" w:rsidR="00020C05" w:rsidRPr="002F04D1" w:rsidRDefault="00020C05" w:rsidP="007C1A61">
            <w:pPr>
              <w:spacing w:before="40" w:after="40"/>
              <w:rPr>
                <w:rFonts w:ascii="Calibri" w:hAnsi="Calibri"/>
                <w:sz w:val="20"/>
                <w:szCs w:val="20"/>
              </w:rPr>
            </w:pPr>
            <w:proofErr w:type="gramStart"/>
            <w:r w:rsidRPr="002F04D1">
              <w:rPr>
                <w:rFonts w:ascii="Calibri" w:hAnsi="Calibri"/>
                <w:sz w:val="20"/>
                <w:szCs w:val="20"/>
              </w:rPr>
              <w:t>07  Does</w:t>
            </w:r>
            <w:proofErr w:type="gramEnd"/>
            <w:r w:rsidRPr="002F04D1">
              <w:rPr>
                <w:rFonts w:ascii="Calibri" w:hAnsi="Calibri"/>
                <w:sz w:val="20"/>
                <w:szCs w:val="20"/>
              </w:rPr>
              <w:t xml:space="preserve"> not work / Broken</w:t>
            </w:r>
          </w:p>
        </w:tc>
        <w:tc>
          <w:tcPr>
            <w:tcW w:w="1586" w:type="pct"/>
            <w:gridSpan w:val="5"/>
            <w:vAlign w:val="center"/>
          </w:tcPr>
          <w:p w14:paraId="46C33A87" w14:textId="77777777" w:rsidR="00020C05" w:rsidRPr="002F04D1" w:rsidRDefault="00020C05" w:rsidP="007C1A61">
            <w:pPr>
              <w:spacing w:before="40" w:after="40"/>
              <w:rPr>
                <w:rFonts w:ascii="Calibri" w:hAnsi="Calibri"/>
                <w:sz w:val="20"/>
                <w:szCs w:val="20"/>
              </w:rPr>
            </w:pPr>
            <w:proofErr w:type="gramStart"/>
            <w:r w:rsidRPr="002F04D1">
              <w:rPr>
                <w:rFonts w:ascii="Calibri" w:hAnsi="Calibri"/>
                <w:sz w:val="20"/>
                <w:szCs w:val="20"/>
              </w:rPr>
              <w:t>08  Does</w:t>
            </w:r>
            <w:proofErr w:type="gramEnd"/>
            <w:r w:rsidRPr="002F04D1">
              <w:rPr>
                <w:rFonts w:ascii="Calibri" w:hAnsi="Calibri"/>
                <w:sz w:val="20"/>
                <w:szCs w:val="20"/>
              </w:rPr>
              <w:t xml:space="preserve"> not perform as  expected</w:t>
            </w:r>
          </w:p>
        </w:tc>
        <w:tc>
          <w:tcPr>
            <w:tcW w:w="1602" w:type="pct"/>
            <w:gridSpan w:val="4"/>
            <w:vAlign w:val="center"/>
          </w:tcPr>
          <w:p w14:paraId="4AA91D97" w14:textId="77777777" w:rsidR="00020C05" w:rsidRPr="002F04D1" w:rsidRDefault="00020C05" w:rsidP="007C1A61">
            <w:pPr>
              <w:spacing w:before="40" w:after="40"/>
              <w:rPr>
                <w:rFonts w:ascii="Calibri" w:hAnsi="Calibri"/>
                <w:sz w:val="20"/>
                <w:szCs w:val="20"/>
              </w:rPr>
            </w:pPr>
            <w:r w:rsidRPr="002F04D1">
              <w:rPr>
                <w:rFonts w:ascii="Calibri" w:hAnsi="Calibri"/>
                <w:sz w:val="20"/>
                <w:szCs w:val="20"/>
              </w:rPr>
              <w:t>09 Other</w:t>
            </w:r>
          </w:p>
        </w:tc>
      </w:tr>
      <w:tr w:rsidR="00020C05" w:rsidRPr="002B6F07" w14:paraId="6A69A973" w14:textId="77777777" w:rsidTr="007C1A61">
        <w:trPr>
          <w:trHeight w:val="33"/>
        </w:trPr>
        <w:tc>
          <w:tcPr>
            <w:tcW w:w="5000" w:type="pct"/>
            <w:gridSpan w:val="14"/>
            <w:tcBorders>
              <w:bottom w:val="single" w:sz="4" w:space="0" w:color="auto"/>
            </w:tcBorders>
          </w:tcPr>
          <w:p w14:paraId="58DBA3E0" w14:textId="77777777" w:rsidR="00020C05" w:rsidRPr="00AC1673" w:rsidRDefault="00020C05" w:rsidP="007C1A61">
            <w:pPr>
              <w:rPr>
                <w:rFonts w:ascii="Calibri" w:hAnsi="Calibri"/>
                <w:sz w:val="20"/>
                <w:szCs w:val="20"/>
                <w:u w:val="single"/>
              </w:rPr>
            </w:pPr>
            <w:r w:rsidRPr="00AC1673">
              <w:rPr>
                <w:rFonts w:ascii="Calibri" w:hAnsi="Calibri"/>
                <w:sz w:val="20"/>
                <w:szCs w:val="20"/>
                <w:u w:val="single"/>
              </w:rPr>
              <w:t xml:space="preserve">Other Reasons: </w:t>
            </w:r>
          </w:p>
          <w:p w14:paraId="7D2AB4DE" w14:textId="77777777" w:rsidR="00020C05" w:rsidRPr="002F04D1" w:rsidRDefault="00020C05" w:rsidP="007C1A61">
            <w:pPr>
              <w:rPr>
                <w:rFonts w:ascii="Calibri" w:hAnsi="Calibri"/>
                <w:sz w:val="28"/>
                <w:szCs w:val="28"/>
              </w:rPr>
            </w:pPr>
          </w:p>
        </w:tc>
      </w:tr>
      <w:tr w:rsidR="00020C05" w:rsidRPr="002B6F07" w14:paraId="627EC385" w14:textId="77777777" w:rsidTr="007C1A61">
        <w:trPr>
          <w:trHeight w:val="33"/>
        </w:trPr>
        <w:tc>
          <w:tcPr>
            <w:tcW w:w="5000" w:type="pct"/>
            <w:gridSpan w:val="14"/>
            <w:shd w:val="clear" w:color="auto" w:fill="BFBFBF"/>
          </w:tcPr>
          <w:p w14:paraId="729683E8" w14:textId="77777777" w:rsidR="00020C05" w:rsidRPr="00C735A0" w:rsidRDefault="00020C05" w:rsidP="007C1A61">
            <w:pPr>
              <w:snapToGrid w:val="0"/>
              <w:rPr>
                <w:rFonts w:ascii="Calibri" w:hAnsi="Calibri"/>
                <w:b/>
              </w:rPr>
            </w:pPr>
            <w:r w:rsidRPr="00C735A0">
              <w:rPr>
                <w:rFonts w:ascii="Calibri" w:hAnsi="Calibri"/>
                <w:b/>
              </w:rPr>
              <w:t xml:space="preserve">Payment Authorization </w:t>
            </w:r>
          </w:p>
          <w:p w14:paraId="134F4109" w14:textId="77777777" w:rsidR="00020C05" w:rsidRPr="00C735A0" w:rsidRDefault="00020C05" w:rsidP="007C1A61">
            <w:pPr>
              <w:snapToGrid w:val="0"/>
              <w:rPr>
                <w:rFonts w:ascii="Calibri" w:hAnsi="Calibri"/>
                <w:sz w:val="20"/>
                <w:szCs w:val="20"/>
              </w:rPr>
            </w:pPr>
            <w:r>
              <w:rPr>
                <w:rFonts w:ascii="Calibri" w:hAnsi="Calibri"/>
                <w:sz w:val="20"/>
                <w:szCs w:val="20"/>
              </w:rPr>
              <w:t>Refunds will be issued</w:t>
            </w:r>
            <w:r w:rsidRPr="00C735A0">
              <w:rPr>
                <w:rFonts w:ascii="Calibri" w:hAnsi="Calibri"/>
                <w:sz w:val="20"/>
                <w:szCs w:val="20"/>
              </w:rPr>
              <w:t xml:space="preserve"> to your original payment method. </w:t>
            </w:r>
            <w:r w:rsidR="00AC1673">
              <w:rPr>
                <w:rFonts w:ascii="Calibri" w:hAnsi="Calibri"/>
                <w:sz w:val="20"/>
                <w:szCs w:val="20"/>
              </w:rPr>
              <w:t xml:space="preserve">By signing the form </w:t>
            </w:r>
            <w:proofErr w:type="gramStart"/>
            <w:r w:rsidR="00AC1673">
              <w:rPr>
                <w:rFonts w:ascii="Calibri" w:hAnsi="Calibri"/>
                <w:sz w:val="20"/>
                <w:szCs w:val="20"/>
              </w:rPr>
              <w:t>below</w:t>
            </w:r>
            <w:proofErr w:type="gramEnd"/>
            <w:r w:rsidR="00AC1673">
              <w:rPr>
                <w:rFonts w:ascii="Calibri" w:hAnsi="Calibri"/>
                <w:sz w:val="20"/>
                <w:szCs w:val="20"/>
              </w:rPr>
              <w:t xml:space="preserve"> you agree to our return/Exchange policies. </w:t>
            </w:r>
          </w:p>
        </w:tc>
      </w:tr>
      <w:tr w:rsidR="00020C05" w:rsidRPr="002B6F07" w14:paraId="023C8A16" w14:textId="77777777" w:rsidTr="007C1A61">
        <w:trPr>
          <w:trHeight w:val="33"/>
        </w:trPr>
        <w:tc>
          <w:tcPr>
            <w:tcW w:w="5000" w:type="pct"/>
            <w:gridSpan w:val="14"/>
            <w:tcBorders>
              <w:bottom w:val="single" w:sz="4" w:space="0" w:color="auto"/>
            </w:tcBorders>
            <w:shd w:val="clear" w:color="auto" w:fill="FFFFFF"/>
          </w:tcPr>
          <w:p w14:paraId="341FA992" w14:textId="77777777" w:rsidR="00020C05" w:rsidRPr="00AC1673" w:rsidRDefault="00020C05" w:rsidP="007C1A61">
            <w:pPr>
              <w:snapToGrid w:val="0"/>
              <w:rPr>
                <w:rFonts w:ascii="Calibri" w:hAnsi="Calibri"/>
                <w:sz w:val="20"/>
                <w:szCs w:val="20"/>
              </w:rPr>
            </w:pPr>
          </w:p>
          <w:p w14:paraId="3DB9213A" w14:textId="77777777" w:rsidR="00020C05" w:rsidRPr="00C735A0" w:rsidRDefault="00AC1673" w:rsidP="00093246">
            <w:r>
              <w:rPr>
                <w:rFonts w:ascii="Calibri" w:hAnsi="Calibri"/>
                <w:sz w:val="20"/>
                <w:szCs w:val="20"/>
              </w:rPr>
              <w:t>Your Signature:</w:t>
            </w:r>
            <w:r w:rsidR="00020C05" w:rsidRPr="00AC1673">
              <w:rPr>
                <w:rFonts w:ascii="Calibri" w:hAnsi="Calibri"/>
                <w:sz w:val="20"/>
                <w:szCs w:val="20"/>
              </w:rPr>
              <w:t xml:space="preserve"> __________________________</w:t>
            </w:r>
            <w:r>
              <w:rPr>
                <w:rFonts w:ascii="Calibri" w:hAnsi="Calibri"/>
                <w:sz w:val="20"/>
                <w:szCs w:val="20"/>
              </w:rPr>
              <w:t xml:space="preserve">___________                           </w:t>
            </w:r>
            <w:proofErr w:type="gramStart"/>
            <w:r>
              <w:rPr>
                <w:rFonts w:ascii="Calibri" w:hAnsi="Calibri"/>
                <w:sz w:val="20"/>
                <w:szCs w:val="20"/>
              </w:rPr>
              <w:t>Date:_</w:t>
            </w:r>
            <w:proofErr w:type="gramEnd"/>
            <w:r>
              <w:rPr>
                <w:rFonts w:ascii="Calibri" w:hAnsi="Calibri"/>
                <w:sz w:val="20"/>
                <w:szCs w:val="20"/>
              </w:rPr>
              <w:t>_____________________</w:t>
            </w:r>
          </w:p>
        </w:tc>
      </w:tr>
    </w:tbl>
    <w:p w14:paraId="678A2390" w14:textId="77777777" w:rsidR="00123E08" w:rsidRDefault="00123E08"/>
    <w:sectPr w:rsidR="00123E08" w:rsidSect="00020C0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74EFD" w14:textId="77777777" w:rsidR="008E28A4" w:rsidRDefault="008E28A4" w:rsidP="00EE6825">
      <w:r>
        <w:separator/>
      </w:r>
    </w:p>
  </w:endnote>
  <w:endnote w:type="continuationSeparator" w:id="0">
    <w:p w14:paraId="660C893E" w14:textId="77777777" w:rsidR="008E28A4" w:rsidRDefault="008E28A4" w:rsidP="00EE6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FEE22" w14:textId="77777777" w:rsidR="008E28A4" w:rsidRDefault="008E28A4" w:rsidP="00EE6825">
      <w:r>
        <w:separator/>
      </w:r>
    </w:p>
  </w:footnote>
  <w:footnote w:type="continuationSeparator" w:id="0">
    <w:p w14:paraId="440F6FEC" w14:textId="77777777" w:rsidR="008E28A4" w:rsidRDefault="008E28A4" w:rsidP="00EE6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6AE1C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DE2AE4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BC4C47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0498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068793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E4E7C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552641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1C02B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6230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0F02F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7A3C2B0A"/>
    <w:multiLevelType w:val="hybridMultilevel"/>
    <w:tmpl w:val="B3F8D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7wmE3vuooQjFAsxeyMHq50pvWRic009palr+D7NiN7OLtn2ojVY4OQDhVdEfAmqcYWmNHS7S1357wiQ0TpOaGg==" w:salt="e4S0U9kc0C6BRPC6ue+RHQ=="/>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0C05"/>
    <w:rsid w:val="00020C05"/>
    <w:rsid w:val="00093246"/>
    <w:rsid w:val="00123E08"/>
    <w:rsid w:val="001A2EAF"/>
    <w:rsid w:val="002B6201"/>
    <w:rsid w:val="00422352"/>
    <w:rsid w:val="004472B3"/>
    <w:rsid w:val="004B28EF"/>
    <w:rsid w:val="004E03D1"/>
    <w:rsid w:val="005145A5"/>
    <w:rsid w:val="00592DC1"/>
    <w:rsid w:val="006B48BB"/>
    <w:rsid w:val="0071783D"/>
    <w:rsid w:val="007C1A61"/>
    <w:rsid w:val="008C6AB8"/>
    <w:rsid w:val="008E28A4"/>
    <w:rsid w:val="009C34C2"/>
    <w:rsid w:val="009D0C38"/>
    <w:rsid w:val="009E08DB"/>
    <w:rsid w:val="00AC1673"/>
    <w:rsid w:val="00BD4632"/>
    <w:rsid w:val="00E514CE"/>
    <w:rsid w:val="00E53698"/>
    <w:rsid w:val="00EE6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3983DE"/>
  <w15:docId w15:val="{296A3096-C565-47CD-B32F-910284156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C05"/>
    <w:rPr>
      <w:rFonts w:ascii="Times New Roman" w:eastAsia="Times New Roman" w:hAnsi="Times New Roman"/>
      <w:sz w:val="24"/>
      <w:szCs w:val="24"/>
    </w:rPr>
  </w:style>
  <w:style w:type="paragraph" w:styleId="Heading1">
    <w:name w:val="heading 1"/>
    <w:basedOn w:val="Normal"/>
    <w:next w:val="Normal"/>
    <w:link w:val="Heading1Char"/>
    <w:uiPriority w:val="9"/>
    <w:qFormat/>
    <w:rsid w:val="00EE682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E682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E6825"/>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EE682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E682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E682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E682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E682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E68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20C05"/>
    <w:rPr>
      <w:color w:val="0000FF"/>
      <w:u w:val="single"/>
    </w:rPr>
  </w:style>
  <w:style w:type="paragraph" w:styleId="BalloonText">
    <w:name w:val="Balloon Text"/>
    <w:basedOn w:val="Normal"/>
    <w:link w:val="BalloonTextChar"/>
    <w:uiPriority w:val="99"/>
    <w:semiHidden/>
    <w:unhideWhenUsed/>
    <w:rsid w:val="00020C05"/>
    <w:rPr>
      <w:rFonts w:ascii="Tahoma" w:hAnsi="Tahoma" w:cs="Tahoma"/>
      <w:sz w:val="16"/>
      <w:szCs w:val="16"/>
    </w:rPr>
  </w:style>
  <w:style w:type="character" w:customStyle="1" w:styleId="BalloonTextChar">
    <w:name w:val="Balloon Text Char"/>
    <w:basedOn w:val="DefaultParagraphFont"/>
    <w:link w:val="BalloonText"/>
    <w:uiPriority w:val="99"/>
    <w:semiHidden/>
    <w:rsid w:val="00020C05"/>
    <w:rPr>
      <w:rFonts w:ascii="Tahoma" w:eastAsia="Times New Roman" w:hAnsi="Tahoma" w:cs="Tahoma"/>
      <w:sz w:val="16"/>
      <w:szCs w:val="16"/>
    </w:rPr>
  </w:style>
  <w:style w:type="character" w:customStyle="1" w:styleId="apple-style-span">
    <w:name w:val="apple-style-span"/>
    <w:basedOn w:val="DefaultParagraphFont"/>
    <w:rsid w:val="00093246"/>
  </w:style>
  <w:style w:type="paragraph" w:styleId="Bibliography">
    <w:name w:val="Bibliography"/>
    <w:basedOn w:val="Normal"/>
    <w:next w:val="Normal"/>
    <w:uiPriority w:val="37"/>
    <w:semiHidden/>
    <w:unhideWhenUsed/>
    <w:rsid w:val="00EE6825"/>
  </w:style>
  <w:style w:type="paragraph" w:styleId="BlockText">
    <w:name w:val="Block Text"/>
    <w:basedOn w:val="Normal"/>
    <w:uiPriority w:val="99"/>
    <w:semiHidden/>
    <w:unhideWhenUsed/>
    <w:rsid w:val="00EE682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EE6825"/>
    <w:pPr>
      <w:spacing w:after="120"/>
    </w:pPr>
  </w:style>
  <w:style w:type="character" w:customStyle="1" w:styleId="BodyTextChar">
    <w:name w:val="Body Text Char"/>
    <w:basedOn w:val="DefaultParagraphFont"/>
    <w:link w:val="BodyText"/>
    <w:uiPriority w:val="99"/>
    <w:semiHidden/>
    <w:rsid w:val="00EE6825"/>
    <w:rPr>
      <w:rFonts w:ascii="Times New Roman" w:eastAsia="Times New Roman" w:hAnsi="Times New Roman"/>
      <w:sz w:val="24"/>
      <w:szCs w:val="24"/>
    </w:rPr>
  </w:style>
  <w:style w:type="paragraph" w:styleId="BodyText2">
    <w:name w:val="Body Text 2"/>
    <w:basedOn w:val="Normal"/>
    <w:link w:val="BodyText2Char"/>
    <w:uiPriority w:val="99"/>
    <w:semiHidden/>
    <w:unhideWhenUsed/>
    <w:rsid w:val="00EE6825"/>
    <w:pPr>
      <w:spacing w:after="120" w:line="480" w:lineRule="auto"/>
    </w:pPr>
  </w:style>
  <w:style w:type="character" w:customStyle="1" w:styleId="BodyText2Char">
    <w:name w:val="Body Text 2 Char"/>
    <w:basedOn w:val="DefaultParagraphFont"/>
    <w:link w:val="BodyText2"/>
    <w:uiPriority w:val="99"/>
    <w:semiHidden/>
    <w:rsid w:val="00EE6825"/>
    <w:rPr>
      <w:rFonts w:ascii="Times New Roman" w:eastAsia="Times New Roman" w:hAnsi="Times New Roman"/>
      <w:sz w:val="24"/>
      <w:szCs w:val="24"/>
    </w:rPr>
  </w:style>
  <w:style w:type="paragraph" w:styleId="BodyText3">
    <w:name w:val="Body Text 3"/>
    <w:basedOn w:val="Normal"/>
    <w:link w:val="BodyText3Char"/>
    <w:uiPriority w:val="99"/>
    <w:semiHidden/>
    <w:unhideWhenUsed/>
    <w:rsid w:val="00EE6825"/>
    <w:pPr>
      <w:spacing w:after="120"/>
    </w:pPr>
    <w:rPr>
      <w:sz w:val="16"/>
      <w:szCs w:val="16"/>
    </w:rPr>
  </w:style>
  <w:style w:type="character" w:customStyle="1" w:styleId="BodyText3Char">
    <w:name w:val="Body Text 3 Char"/>
    <w:basedOn w:val="DefaultParagraphFont"/>
    <w:link w:val="BodyText3"/>
    <w:uiPriority w:val="99"/>
    <w:semiHidden/>
    <w:rsid w:val="00EE6825"/>
    <w:rPr>
      <w:rFonts w:ascii="Times New Roman" w:eastAsia="Times New Roman" w:hAnsi="Times New Roman"/>
      <w:sz w:val="16"/>
      <w:szCs w:val="16"/>
    </w:rPr>
  </w:style>
  <w:style w:type="paragraph" w:styleId="BodyTextFirstIndent">
    <w:name w:val="Body Text First Indent"/>
    <w:basedOn w:val="BodyText"/>
    <w:link w:val="BodyTextFirstIndentChar"/>
    <w:uiPriority w:val="99"/>
    <w:semiHidden/>
    <w:unhideWhenUsed/>
    <w:rsid w:val="00EE6825"/>
    <w:pPr>
      <w:spacing w:after="0"/>
      <w:ind w:firstLine="360"/>
    </w:pPr>
  </w:style>
  <w:style w:type="character" w:customStyle="1" w:styleId="BodyTextFirstIndentChar">
    <w:name w:val="Body Text First Indent Char"/>
    <w:basedOn w:val="BodyTextChar"/>
    <w:link w:val="BodyTextFirstIndent"/>
    <w:uiPriority w:val="99"/>
    <w:semiHidden/>
    <w:rsid w:val="00EE6825"/>
    <w:rPr>
      <w:rFonts w:ascii="Times New Roman" w:eastAsia="Times New Roman" w:hAnsi="Times New Roman"/>
      <w:sz w:val="24"/>
      <w:szCs w:val="24"/>
    </w:rPr>
  </w:style>
  <w:style w:type="paragraph" w:styleId="BodyTextIndent">
    <w:name w:val="Body Text Indent"/>
    <w:basedOn w:val="Normal"/>
    <w:link w:val="BodyTextIndentChar"/>
    <w:uiPriority w:val="99"/>
    <w:semiHidden/>
    <w:unhideWhenUsed/>
    <w:rsid w:val="00EE6825"/>
    <w:pPr>
      <w:spacing w:after="120"/>
      <w:ind w:left="360"/>
    </w:pPr>
  </w:style>
  <w:style w:type="character" w:customStyle="1" w:styleId="BodyTextIndentChar">
    <w:name w:val="Body Text Indent Char"/>
    <w:basedOn w:val="DefaultParagraphFont"/>
    <w:link w:val="BodyTextIndent"/>
    <w:uiPriority w:val="99"/>
    <w:semiHidden/>
    <w:rsid w:val="00EE6825"/>
    <w:rPr>
      <w:rFonts w:ascii="Times New Roman" w:eastAsia="Times New Roman" w:hAnsi="Times New Roman"/>
      <w:sz w:val="24"/>
      <w:szCs w:val="24"/>
    </w:rPr>
  </w:style>
  <w:style w:type="paragraph" w:styleId="BodyTextFirstIndent2">
    <w:name w:val="Body Text First Indent 2"/>
    <w:basedOn w:val="BodyTextIndent"/>
    <w:link w:val="BodyTextFirstIndent2Char"/>
    <w:uiPriority w:val="99"/>
    <w:semiHidden/>
    <w:unhideWhenUsed/>
    <w:rsid w:val="00EE6825"/>
    <w:pPr>
      <w:spacing w:after="0"/>
      <w:ind w:firstLine="360"/>
    </w:pPr>
  </w:style>
  <w:style w:type="character" w:customStyle="1" w:styleId="BodyTextFirstIndent2Char">
    <w:name w:val="Body Text First Indent 2 Char"/>
    <w:basedOn w:val="BodyTextIndentChar"/>
    <w:link w:val="BodyTextFirstIndent2"/>
    <w:uiPriority w:val="99"/>
    <w:semiHidden/>
    <w:rsid w:val="00EE6825"/>
    <w:rPr>
      <w:rFonts w:ascii="Times New Roman" w:eastAsia="Times New Roman" w:hAnsi="Times New Roman"/>
      <w:sz w:val="24"/>
      <w:szCs w:val="24"/>
    </w:rPr>
  </w:style>
  <w:style w:type="paragraph" w:styleId="BodyTextIndent2">
    <w:name w:val="Body Text Indent 2"/>
    <w:basedOn w:val="Normal"/>
    <w:link w:val="BodyTextIndent2Char"/>
    <w:uiPriority w:val="99"/>
    <w:semiHidden/>
    <w:unhideWhenUsed/>
    <w:rsid w:val="00EE6825"/>
    <w:pPr>
      <w:spacing w:after="120" w:line="480" w:lineRule="auto"/>
      <w:ind w:left="360"/>
    </w:pPr>
  </w:style>
  <w:style w:type="character" w:customStyle="1" w:styleId="BodyTextIndent2Char">
    <w:name w:val="Body Text Indent 2 Char"/>
    <w:basedOn w:val="DefaultParagraphFont"/>
    <w:link w:val="BodyTextIndent2"/>
    <w:uiPriority w:val="99"/>
    <w:semiHidden/>
    <w:rsid w:val="00EE6825"/>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EE682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E6825"/>
    <w:rPr>
      <w:rFonts w:ascii="Times New Roman" w:eastAsia="Times New Roman" w:hAnsi="Times New Roman"/>
      <w:sz w:val="16"/>
      <w:szCs w:val="16"/>
    </w:rPr>
  </w:style>
  <w:style w:type="paragraph" w:styleId="Caption">
    <w:name w:val="caption"/>
    <w:basedOn w:val="Normal"/>
    <w:next w:val="Normal"/>
    <w:uiPriority w:val="35"/>
    <w:semiHidden/>
    <w:unhideWhenUsed/>
    <w:qFormat/>
    <w:rsid w:val="00EE6825"/>
    <w:pPr>
      <w:spacing w:after="200"/>
    </w:pPr>
    <w:rPr>
      <w:i/>
      <w:iCs/>
      <w:color w:val="1F497D" w:themeColor="text2"/>
      <w:sz w:val="18"/>
      <w:szCs w:val="18"/>
    </w:rPr>
  </w:style>
  <w:style w:type="paragraph" w:styleId="Closing">
    <w:name w:val="Closing"/>
    <w:basedOn w:val="Normal"/>
    <w:link w:val="ClosingChar"/>
    <w:uiPriority w:val="99"/>
    <w:semiHidden/>
    <w:unhideWhenUsed/>
    <w:rsid w:val="00EE6825"/>
    <w:pPr>
      <w:ind w:left="4320"/>
    </w:pPr>
  </w:style>
  <w:style w:type="character" w:customStyle="1" w:styleId="ClosingChar">
    <w:name w:val="Closing Char"/>
    <w:basedOn w:val="DefaultParagraphFont"/>
    <w:link w:val="Closing"/>
    <w:uiPriority w:val="99"/>
    <w:semiHidden/>
    <w:rsid w:val="00EE6825"/>
    <w:rPr>
      <w:rFonts w:ascii="Times New Roman" w:eastAsia="Times New Roman" w:hAnsi="Times New Roman"/>
      <w:sz w:val="24"/>
      <w:szCs w:val="24"/>
    </w:rPr>
  </w:style>
  <w:style w:type="paragraph" w:styleId="CommentText">
    <w:name w:val="annotation text"/>
    <w:basedOn w:val="Normal"/>
    <w:link w:val="CommentTextChar"/>
    <w:uiPriority w:val="99"/>
    <w:semiHidden/>
    <w:unhideWhenUsed/>
    <w:rsid w:val="00EE6825"/>
    <w:rPr>
      <w:sz w:val="20"/>
      <w:szCs w:val="20"/>
    </w:rPr>
  </w:style>
  <w:style w:type="character" w:customStyle="1" w:styleId="CommentTextChar">
    <w:name w:val="Comment Text Char"/>
    <w:basedOn w:val="DefaultParagraphFont"/>
    <w:link w:val="CommentText"/>
    <w:uiPriority w:val="99"/>
    <w:semiHidden/>
    <w:rsid w:val="00EE682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E6825"/>
    <w:rPr>
      <w:b/>
      <w:bCs/>
    </w:rPr>
  </w:style>
  <w:style w:type="character" w:customStyle="1" w:styleId="CommentSubjectChar">
    <w:name w:val="Comment Subject Char"/>
    <w:basedOn w:val="CommentTextChar"/>
    <w:link w:val="CommentSubject"/>
    <w:uiPriority w:val="99"/>
    <w:semiHidden/>
    <w:rsid w:val="00EE6825"/>
    <w:rPr>
      <w:rFonts w:ascii="Times New Roman" w:eastAsia="Times New Roman" w:hAnsi="Times New Roman"/>
      <w:b/>
      <w:bCs/>
    </w:rPr>
  </w:style>
  <w:style w:type="paragraph" w:styleId="Date">
    <w:name w:val="Date"/>
    <w:basedOn w:val="Normal"/>
    <w:next w:val="Normal"/>
    <w:link w:val="DateChar"/>
    <w:uiPriority w:val="99"/>
    <w:semiHidden/>
    <w:unhideWhenUsed/>
    <w:rsid w:val="00EE6825"/>
  </w:style>
  <w:style w:type="character" w:customStyle="1" w:styleId="DateChar">
    <w:name w:val="Date Char"/>
    <w:basedOn w:val="DefaultParagraphFont"/>
    <w:link w:val="Date"/>
    <w:uiPriority w:val="99"/>
    <w:semiHidden/>
    <w:rsid w:val="00EE6825"/>
    <w:rPr>
      <w:rFonts w:ascii="Times New Roman" w:eastAsia="Times New Roman" w:hAnsi="Times New Roman"/>
      <w:sz w:val="24"/>
      <w:szCs w:val="24"/>
    </w:rPr>
  </w:style>
  <w:style w:type="paragraph" w:styleId="DocumentMap">
    <w:name w:val="Document Map"/>
    <w:basedOn w:val="Normal"/>
    <w:link w:val="DocumentMapChar"/>
    <w:uiPriority w:val="99"/>
    <w:semiHidden/>
    <w:unhideWhenUsed/>
    <w:rsid w:val="00EE682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E6825"/>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EE6825"/>
  </w:style>
  <w:style w:type="character" w:customStyle="1" w:styleId="E-mailSignatureChar">
    <w:name w:val="E-mail Signature Char"/>
    <w:basedOn w:val="DefaultParagraphFont"/>
    <w:link w:val="E-mailSignature"/>
    <w:uiPriority w:val="99"/>
    <w:semiHidden/>
    <w:rsid w:val="00EE6825"/>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EE6825"/>
    <w:rPr>
      <w:sz w:val="20"/>
      <w:szCs w:val="20"/>
    </w:rPr>
  </w:style>
  <w:style w:type="character" w:customStyle="1" w:styleId="EndnoteTextChar">
    <w:name w:val="Endnote Text Char"/>
    <w:basedOn w:val="DefaultParagraphFont"/>
    <w:link w:val="EndnoteText"/>
    <w:uiPriority w:val="99"/>
    <w:semiHidden/>
    <w:rsid w:val="00EE6825"/>
    <w:rPr>
      <w:rFonts w:ascii="Times New Roman" w:eastAsia="Times New Roman" w:hAnsi="Times New Roman"/>
    </w:rPr>
  </w:style>
  <w:style w:type="paragraph" w:styleId="EnvelopeAddress">
    <w:name w:val="envelope address"/>
    <w:basedOn w:val="Normal"/>
    <w:uiPriority w:val="99"/>
    <w:semiHidden/>
    <w:unhideWhenUsed/>
    <w:rsid w:val="00EE6825"/>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EE6825"/>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EE6825"/>
    <w:pPr>
      <w:tabs>
        <w:tab w:val="center" w:pos="4680"/>
        <w:tab w:val="right" w:pos="9360"/>
      </w:tabs>
    </w:pPr>
  </w:style>
  <w:style w:type="character" w:customStyle="1" w:styleId="FooterChar">
    <w:name w:val="Footer Char"/>
    <w:basedOn w:val="DefaultParagraphFont"/>
    <w:link w:val="Footer"/>
    <w:uiPriority w:val="99"/>
    <w:rsid w:val="00EE6825"/>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EE6825"/>
    <w:rPr>
      <w:sz w:val="20"/>
      <w:szCs w:val="20"/>
    </w:rPr>
  </w:style>
  <w:style w:type="character" w:customStyle="1" w:styleId="FootnoteTextChar">
    <w:name w:val="Footnote Text Char"/>
    <w:basedOn w:val="DefaultParagraphFont"/>
    <w:link w:val="FootnoteText"/>
    <w:uiPriority w:val="99"/>
    <w:semiHidden/>
    <w:rsid w:val="00EE6825"/>
    <w:rPr>
      <w:rFonts w:ascii="Times New Roman" w:eastAsia="Times New Roman" w:hAnsi="Times New Roman"/>
    </w:rPr>
  </w:style>
  <w:style w:type="paragraph" w:styleId="Header">
    <w:name w:val="header"/>
    <w:basedOn w:val="Normal"/>
    <w:link w:val="HeaderChar"/>
    <w:uiPriority w:val="99"/>
    <w:unhideWhenUsed/>
    <w:rsid w:val="00EE6825"/>
    <w:pPr>
      <w:tabs>
        <w:tab w:val="center" w:pos="4680"/>
        <w:tab w:val="right" w:pos="9360"/>
      </w:tabs>
    </w:pPr>
  </w:style>
  <w:style w:type="character" w:customStyle="1" w:styleId="HeaderChar">
    <w:name w:val="Header Char"/>
    <w:basedOn w:val="DefaultParagraphFont"/>
    <w:link w:val="Header"/>
    <w:uiPriority w:val="99"/>
    <w:rsid w:val="00EE6825"/>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EE682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EE682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E682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E6825"/>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EE6825"/>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EE6825"/>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EE6825"/>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EE682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E6825"/>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EE6825"/>
    <w:rPr>
      <w:i/>
      <w:iCs/>
    </w:rPr>
  </w:style>
  <w:style w:type="character" w:customStyle="1" w:styleId="HTMLAddressChar">
    <w:name w:val="HTML Address Char"/>
    <w:basedOn w:val="DefaultParagraphFont"/>
    <w:link w:val="HTMLAddress"/>
    <w:uiPriority w:val="99"/>
    <w:semiHidden/>
    <w:rsid w:val="00EE6825"/>
    <w:rPr>
      <w:rFonts w:ascii="Times New Roman" w:eastAsia="Times New Roman" w:hAnsi="Times New Roman"/>
      <w:i/>
      <w:iCs/>
      <w:sz w:val="24"/>
      <w:szCs w:val="24"/>
    </w:rPr>
  </w:style>
  <w:style w:type="paragraph" w:styleId="HTMLPreformatted">
    <w:name w:val="HTML Preformatted"/>
    <w:basedOn w:val="Normal"/>
    <w:link w:val="HTMLPreformattedChar"/>
    <w:uiPriority w:val="99"/>
    <w:semiHidden/>
    <w:unhideWhenUsed/>
    <w:rsid w:val="00EE682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E6825"/>
    <w:rPr>
      <w:rFonts w:ascii="Consolas" w:eastAsia="Times New Roman" w:hAnsi="Consolas"/>
    </w:rPr>
  </w:style>
  <w:style w:type="paragraph" w:styleId="Index1">
    <w:name w:val="index 1"/>
    <w:basedOn w:val="Normal"/>
    <w:next w:val="Normal"/>
    <w:autoRedefine/>
    <w:uiPriority w:val="99"/>
    <w:semiHidden/>
    <w:unhideWhenUsed/>
    <w:rsid w:val="00EE6825"/>
    <w:pPr>
      <w:ind w:left="240" w:hanging="240"/>
    </w:pPr>
  </w:style>
  <w:style w:type="paragraph" w:styleId="Index2">
    <w:name w:val="index 2"/>
    <w:basedOn w:val="Normal"/>
    <w:next w:val="Normal"/>
    <w:autoRedefine/>
    <w:uiPriority w:val="99"/>
    <w:semiHidden/>
    <w:unhideWhenUsed/>
    <w:rsid w:val="00EE6825"/>
    <w:pPr>
      <w:ind w:left="480" w:hanging="240"/>
    </w:pPr>
  </w:style>
  <w:style w:type="paragraph" w:styleId="Index3">
    <w:name w:val="index 3"/>
    <w:basedOn w:val="Normal"/>
    <w:next w:val="Normal"/>
    <w:autoRedefine/>
    <w:uiPriority w:val="99"/>
    <w:semiHidden/>
    <w:unhideWhenUsed/>
    <w:rsid w:val="00EE6825"/>
    <w:pPr>
      <w:ind w:left="720" w:hanging="240"/>
    </w:pPr>
  </w:style>
  <w:style w:type="paragraph" w:styleId="Index4">
    <w:name w:val="index 4"/>
    <w:basedOn w:val="Normal"/>
    <w:next w:val="Normal"/>
    <w:autoRedefine/>
    <w:uiPriority w:val="99"/>
    <w:semiHidden/>
    <w:unhideWhenUsed/>
    <w:rsid w:val="00EE6825"/>
    <w:pPr>
      <w:ind w:left="960" w:hanging="240"/>
    </w:pPr>
  </w:style>
  <w:style w:type="paragraph" w:styleId="Index5">
    <w:name w:val="index 5"/>
    <w:basedOn w:val="Normal"/>
    <w:next w:val="Normal"/>
    <w:autoRedefine/>
    <w:uiPriority w:val="99"/>
    <w:semiHidden/>
    <w:unhideWhenUsed/>
    <w:rsid w:val="00EE6825"/>
    <w:pPr>
      <w:ind w:left="1200" w:hanging="240"/>
    </w:pPr>
  </w:style>
  <w:style w:type="paragraph" w:styleId="Index6">
    <w:name w:val="index 6"/>
    <w:basedOn w:val="Normal"/>
    <w:next w:val="Normal"/>
    <w:autoRedefine/>
    <w:uiPriority w:val="99"/>
    <w:semiHidden/>
    <w:unhideWhenUsed/>
    <w:rsid w:val="00EE6825"/>
    <w:pPr>
      <w:ind w:left="1440" w:hanging="240"/>
    </w:pPr>
  </w:style>
  <w:style w:type="paragraph" w:styleId="Index7">
    <w:name w:val="index 7"/>
    <w:basedOn w:val="Normal"/>
    <w:next w:val="Normal"/>
    <w:autoRedefine/>
    <w:uiPriority w:val="99"/>
    <w:semiHidden/>
    <w:unhideWhenUsed/>
    <w:rsid w:val="00EE6825"/>
    <w:pPr>
      <w:ind w:left="1680" w:hanging="240"/>
    </w:pPr>
  </w:style>
  <w:style w:type="paragraph" w:styleId="Index8">
    <w:name w:val="index 8"/>
    <w:basedOn w:val="Normal"/>
    <w:next w:val="Normal"/>
    <w:autoRedefine/>
    <w:uiPriority w:val="99"/>
    <w:semiHidden/>
    <w:unhideWhenUsed/>
    <w:rsid w:val="00EE6825"/>
    <w:pPr>
      <w:ind w:left="1920" w:hanging="240"/>
    </w:pPr>
  </w:style>
  <w:style w:type="paragraph" w:styleId="Index9">
    <w:name w:val="index 9"/>
    <w:basedOn w:val="Normal"/>
    <w:next w:val="Normal"/>
    <w:autoRedefine/>
    <w:uiPriority w:val="99"/>
    <w:semiHidden/>
    <w:unhideWhenUsed/>
    <w:rsid w:val="00EE6825"/>
    <w:pPr>
      <w:ind w:left="2160" w:hanging="240"/>
    </w:pPr>
  </w:style>
  <w:style w:type="paragraph" w:styleId="IndexHeading">
    <w:name w:val="index heading"/>
    <w:basedOn w:val="Normal"/>
    <w:next w:val="Index1"/>
    <w:uiPriority w:val="99"/>
    <w:semiHidden/>
    <w:unhideWhenUsed/>
    <w:rsid w:val="00EE682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E682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E6825"/>
    <w:rPr>
      <w:rFonts w:ascii="Times New Roman" w:eastAsia="Times New Roman" w:hAnsi="Times New Roman"/>
      <w:i/>
      <w:iCs/>
      <w:color w:val="4F81BD" w:themeColor="accent1"/>
      <w:sz w:val="24"/>
      <w:szCs w:val="24"/>
    </w:rPr>
  </w:style>
  <w:style w:type="paragraph" w:styleId="List">
    <w:name w:val="List"/>
    <w:basedOn w:val="Normal"/>
    <w:uiPriority w:val="99"/>
    <w:semiHidden/>
    <w:unhideWhenUsed/>
    <w:rsid w:val="00EE6825"/>
    <w:pPr>
      <w:ind w:left="360" w:hanging="360"/>
      <w:contextualSpacing/>
    </w:pPr>
  </w:style>
  <w:style w:type="paragraph" w:styleId="List2">
    <w:name w:val="List 2"/>
    <w:basedOn w:val="Normal"/>
    <w:uiPriority w:val="99"/>
    <w:semiHidden/>
    <w:unhideWhenUsed/>
    <w:rsid w:val="00EE6825"/>
    <w:pPr>
      <w:ind w:left="720" w:hanging="360"/>
      <w:contextualSpacing/>
    </w:pPr>
  </w:style>
  <w:style w:type="paragraph" w:styleId="List3">
    <w:name w:val="List 3"/>
    <w:basedOn w:val="Normal"/>
    <w:uiPriority w:val="99"/>
    <w:semiHidden/>
    <w:unhideWhenUsed/>
    <w:rsid w:val="00EE6825"/>
    <w:pPr>
      <w:ind w:left="1080" w:hanging="360"/>
      <w:contextualSpacing/>
    </w:pPr>
  </w:style>
  <w:style w:type="paragraph" w:styleId="List4">
    <w:name w:val="List 4"/>
    <w:basedOn w:val="Normal"/>
    <w:uiPriority w:val="99"/>
    <w:semiHidden/>
    <w:unhideWhenUsed/>
    <w:rsid w:val="00EE6825"/>
    <w:pPr>
      <w:ind w:left="1440" w:hanging="360"/>
      <w:contextualSpacing/>
    </w:pPr>
  </w:style>
  <w:style w:type="paragraph" w:styleId="List5">
    <w:name w:val="List 5"/>
    <w:basedOn w:val="Normal"/>
    <w:uiPriority w:val="99"/>
    <w:semiHidden/>
    <w:unhideWhenUsed/>
    <w:rsid w:val="00EE6825"/>
    <w:pPr>
      <w:ind w:left="1800" w:hanging="360"/>
      <w:contextualSpacing/>
    </w:pPr>
  </w:style>
  <w:style w:type="paragraph" w:styleId="ListBullet">
    <w:name w:val="List Bullet"/>
    <w:basedOn w:val="Normal"/>
    <w:uiPriority w:val="99"/>
    <w:semiHidden/>
    <w:unhideWhenUsed/>
    <w:rsid w:val="00EE6825"/>
    <w:pPr>
      <w:numPr>
        <w:numId w:val="2"/>
      </w:numPr>
      <w:contextualSpacing/>
    </w:pPr>
  </w:style>
  <w:style w:type="paragraph" w:styleId="ListBullet2">
    <w:name w:val="List Bullet 2"/>
    <w:basedOn w:val="Normal"/>
    <w:uiPriority w:val="99"/>
    <w:semiHidden/>
    <w:unhideWhenUsed/>
    <w:rsid w:val="00EE6825"/>
    <w:pPr>
      <w:numPr>
        <w:numId w:val="3"/>
      </w:numPr>
      <w:contextualSpacing/>
    </w:pPr>
  </w:style>
  <w:style w:type="paragraph" w:styleId="ListBullet3">
    <w:name w:val="List Bullet 3"/>
    <w:basedOn w:val="Normal"/>
    <w:uiPriority w:val="99"/>
    <w:semiHidden/>
    <w:unhideWhenUsed/>
    <w:rsid w:val="00EE6825"/>
    <w:pPr>
      <w:numPr>
        <w:numId w:val="4"/>
      </w:numPr>
      <w:contextualSpacing/>
    </w:pPr>
  </w:style>
  <w:style w:type="paragraph" w:styleId="ListBullet4">
    <w:name w:val="List Bullet 4"/>
    <w:basedOn w:val="Normal"/>
    <w:uiPriority w:val="99"/>
    <w:semiHidden/>
    <w:unhideWhenUsed/>
    <w:rsid w:val="00EE6825"/>
    <w:pPr>
      <w:numPr>
        <w:numId w:val="5"/>
      </w:numPr>
      <w:contextualSpacing/>
    </w:pPr>
  </w:style>
  <w:style w:type="paragraph" w:styleId="ListBullet5">
    <w:name w:val="List Bullet 5"/>
    <w:basedOn w:val="Normal"/>
    <w:uiPriority w:val="99"/>
    <w:semiHidden/>
    <w:unhideWhenUsed/>
    <w:rsid w:val="00EE6825"/>
    <w:pPr>
      <w:numPr>
        <w:numId w:val="6"/>
      </w:numPr>
      <w:contextualSpacing/>
    </w:pPr>
  </w:style>
  <w:style w:type="paragraph" w:styleId="ListContinue">
    <w:name w:val="List Continue"/>
    <w:basedOn w:val="Normal"/>
    <w:uiPriority w:val="99"/>
    <w:semiHidden/>
    <w:unhideWhenUsed/>
    <w:rsid w:val="00EE6825"/>
    <w:pPr>
      <w:spacing w:after="120"/>
      <w:ind w:left="360"/>
      <w:contextualSpacing/>
    </w:pPr>
  </w:style>
  <w:style w:type="paragraph" w:styleId="ListContinue2">
    <w:name w:val="List Continue 2"/>
    <w:basedOn w:val="Normal"/>
    <w:uiPriority w:val="99"/>
    <w:semiHidden/>
    <w:unhideWhenUsed/>
    <w:rsid w:val="00EE6825"/>
    <w:pPr>
      <w:spacing w:after="120"/>
      <w:ind w:left="720"/>
      <w:contextualSpacing/>
    </w:pPr>
  </w:style>
  <w:style w:type="paragraph" w:styleId="ListContinue3">
    <w:name w:val="List Continue 3"/>
    <w:basedOn w:val="Normal"/>
    <w:uiPriority w:val="99"/>
    <w:semiHidden/>
    <w:unhideWhenUsed/>
    <w:rsid w:val="00EE6825"/>
    <w:pPr>
      <w:spacing w:after="120"/>
      <w:ind w:left="1080"/>
      <w:contextualSpacing/>
    </w:pPr>
  </w:style>
  <w:style w:type="paragraph" w:styleId="ListContinue4">
    <w:name w:val="List Continue 4"/>
    <w:basedOn w:val="Normal"/>
    <w:uiPriority w:val="99"/>
    <w:semiHidden/>
    <w:unhideWhenUsed/>
    <w:rsid w:val="00EE6825"/>
    <w:pPr>
      <w:spacing w:after="120"/>
      <w:ind w:left="1440"/>
      <w:contextualSpacing/>
    </w:pPr>
  </w:style>
  <w:style w:type="paragraph" w:styleId="ListContinue5">
    <w:name w:val="List Continue 5"/>
    <w:basedOn w:val="Normal"/>
    <w:uiPriority w:val="99"/>
    <w:semiHidden/>
    <w:unhideWhenUsed/>
    <w:rsid w:val="00EE6825"/>
    <w:pPr>
      <w:spacing w:after="120"/>
      <w:ind w:left="1800"/>
      <w:contextualSpacing/>
    </w:pPr>
  </w:style>
  <w:style w:type="paragraph" w:styleId="ListNumber">
    <w:name w:val="List Number"/>
    <w:basedOn w:val="Normal"/>
    <w:uiPriority w:val="99"/>
    <w:semiHidden/>
    <w:unhideWhenUsed/>
    <w:rsid w:val="00EE6825"/>
    <w:pPr>
      <w:numPr>
        <w:numId w:val="7"/>
      </w:numPr>
      <w:contextualSpacing/>
    </w:pPr>
  </w:style>
  <w:style w:type="paragraph" w:styleId="ListNumber2">
    <w:name w:val="List Number 2"/>
    <w:basedOn w:val="Normal"/>
    <w:uiPriority w:val="99"/>
    <w:semiHidden/>
    <w:unhideWhenUsed/>
    <w:rsid w:val="00EE6825"/>
    <w:pPr>
      <w:numPr>
        <w:numId w:val="8"/>
      </w:numPr>
      <w:contextualSpacing/>
    </w:pPr>
  </w:style>
  <w:style w:type="paragraph" w:styleId="ListNumber3">
    <w:name w:val="List Number 3"/>
    <w:basedOn w:val="Normal"/>
    <w:uiPriority w:val="99"/>
    <w:semiHidden/>
    <w:unhideWhenUsed/>
    <w:rsid w:val="00EE6825"/>
    <w:pPr>
      <w:numPr>
        <w:numId w:val="9"/>
      </w:numPr>
      <w:contextualSpacing/>
    </w:pPr>
  </w:style>
  <w:style w:type="paragraph" w:styleId="ListNumber4">
    <w:name w:val="List Number 4"/>
    <w:basedOn w:val="Normal"/>
    <w:uiPriority w:val="99"/>
    <w:semiHidden/>
    <w:unhideWhenUsed/>
    <w:rsid w:val="00EE6825"/>
    <w:pPr>
      <w:numPr>
        <w:numId w:val="10"/>
      </w:numPr>
      <w:contextualSpacing/>
    </w:pPr>
  </w:style>
  <w:style w:type="paragraph" w:styleId="ListNumber5">
    <w:name w:val="List Number 5"/>
    <w:basedOn w:val="Normal"/>
    <w:uiPriority w:val="99"/>
    <w:semiHidden/>
    <w:unhideWhenUsed/>
    <w:rsid w:val="00EE6825"/>
    <w:pPr>
      <w:numPr>
        <w:numId w:val="11"/>
      </w:numPr>
      <w:contextualSpacing/>
    </w:pPr>
  </w:style>
  <w:style w:type="paragraph" w:styleId="ListParagraph">
    <w:name w:val="List Paragraph"/>
    <w:basedOn w:val="Normal"/>
    <w:uiPriority w:val="34"/>
    <w:qFormat/>
    <w:rsid w:val="00EE6825"/>
    <w:pPr>
      <w:ind w:left="720"/>
      <w:contextualSpacing/>
    </w:pPr>
  </w:style>
  <w:style w:type="paragraph" w:styleId="MacroText">
    <w:name w:val="macro"/>
    <w:link w:val="MacroTextChar"/>
    <w:uiPriority w:val="99"/>
    <w:semiHidden/>
    <w:unhideWhenUsed/>
    <w:rsid w:val="00EE6825"/>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rPr>
  </w:style>
  <w:style w:type="character" w:customStyle="1" w:styleId="MacroTextChar">
    <w:name w:val="Macro Text Char"/>
    <w:basedOn w:val="DefaultParagraphFont"/>
    <w:link w:val="MacroText"/>
    <w:uiPriority w:val="99"/>
    <w:semiHidden/>
    <w:rsid w:val="00EE6825"/>
    <w:rPr>
      <w:rFonts w:ascii="Consolas" w:eastAsia="Times New Roman" w:hAnsi="Consolas"/>
    </w:rPr>
  </w:style>
  <w:style w:type="paragraph" w:styleId="MessageHeader">
    <w:name w:val="Message Header"/>
    <w:basedOn w:val="Normal"/>
    <w:link w:val="MessageHeaderChar"/>
    <w:uiPriority w:val="99"/>
    <w:semiHidden/>
    <w:unhideWhenUsed/>
    <w:rsid w:val="00EE682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EE6825"/>
    <w:rPr>
      <w:rFonts w:asciiTheme="majorHAnsi" w:eastAsiaTheme="majorEastAsia" w:hAnsiTheme="majorHAnsi" w:cstheme="majorBidi"/>
      <w:sz w:val="24"/>
      <w:szCs w:val="24"/>
      <w:shd w:val="pct20" w:color="auto" w:fill="auto"/>
    </w:rPr>
  </w:style>
  <w:style w:type="paragraph" w:styleId="NoSpacing">
    <w:name w:val="No Spacing"/>
    <w:uiPriority w:val="1"/>
    <w:qFormat/>
    <w:rsid w:val="00EE6825"/>
    <w:rPr>
      <w:rFonts w:ascii="Times New Roman" w:eastAsia="Times New Roman" w:hAnsi="Times New Roman"/>
      <w:sz w:val="24"/>
      <w:szCs w:val="24"/>
    </w:rPr>
  </w:style>
  <w:style w:type="paragraph" w:styleId="NormalWeb">
    <w:name w:val="Normal (Web)"/>
    <w:basedOn w:val="Normal"/>
    <w:uiPriority w:val="99"/>
    <w:semiHidden/>
    <w:unhideWhenUsed/>
    <w:rsid w:val="00EE6825"/>
  </w:style>
  <w:style w:type="paragraph" w:styleId="NormalIndent">
    <w:name w:val="Normal Indent"/>
    <w:basedOn w:val="Normal"/>
    <w:uiPriority w:val="99"/>
    <w:semiHidden/>
    <w:unhideWhenUsed/>
    <w:rsid w:val="00EE6825"/>
    <w:pPr>
      <w:ind w:left="720"/>
    </w:pPr>
  </w:style>
  <w:style w:type="paragraph" w:styleId="NoteHeading">
    <w:name w:val="Note Heading"/>
    <w:basedOn w:val="Normal"/>
    <w:next w:val="Normal"/>
    <w:link w:val="NoteHeadingChar"/>
    <w:uiPriority w:val="99"/>
    <w:semiHidden/>
    <w:unhideWhenUsed/>
    <w:rsid w:val="00EE6825"/>
  </w:style>
  <w:style w:type="character" w:customStyle="1" w:styleId="NoteHeadingChar">
    <w:name w:val="Note Heading Char"/>
    <w:basedOn w:val="DefaultParagraphFont"/>
    <w:link w:val="NoteHeading"/>
    <w:uiPriority w:val="99"/>
    <w:semiHidden/>
    <w:rsid w:val="00EE6825"/>
    <w:rPr>
      <w:rFonts w:ascii="Times New Roman" w:eastAsia="Times New Roman" w:hAnsi="Times New Roman"/>
      <w:sz w:val="24"/>
      <w:szCs w:val="24"/>
    </w:rPr>
  </w:style>
  <w:style w:type="paragraph" w:styleId="PlainText">
    <w:name w:val="Plain Text"/>
    <w:basedOn w:val="Normal"/>
    <w:link w:val="PlainTextChar"/>
    <w:uiPriority w:val="99"/>
    <w:semiHidden/>
    <w:unhideWhenUsed/>
    <w:rsid w:val="00EE6825"/>
    <w:rPr>
      <w:rFonts w:ascii="Consolas" w:hAnsi="Consolas"/>
      <w:sz w:val="21"/>
      <w:szCs w:val="21"/>
    </w:rPr>
  </w:style>
  <w:style w:type="character" w:customStyle="1" w:styleId="PlainTextChar">
    <w:name w:val="Plain Text Char"/>
    <w:basedOn w:val="DefaultParagraphFont"/>
    <w:link w:val="PlainText"/>
    <w:uiPriority w:val="99"/>
    <w:semiHidden/>
    <w:rsid w:val="00EE6825"/>
    <w:rPr>
      <w:rFonts w:ascii="Consolas" w:eastAsia="Times New Roman" w:hAnsi="Consolas"/>
      <w:sz w:val="21"/>
      <w:szCs w:val="21"/>
    </w:rPr>
  </w:style>
  <w:style w:type="paragraph" w:styleId="Quote">
    <w:name w:val="Quote"/>
    <w:basedOn w:val="Normal"/>
    <w:next w:val="Normal"/>
    <w:link w:val="QuoteChar"/>
    <w:uiPriority w:val="29"/>
    <w:qFormat/>
    <w:rsid w:val="00EE682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E6825"/>
    <w:rPr>
      <w:rFonts w:ascii="Times New Roman" w:eastAsia="Times New Roman" w:hAnsi="Times New Roman"/>
      <w:i/>
      <w:iCs/>
      <w:color w:val="404040" w:themeColor="text1" w:themeTint="BF"/>
      <w:sz w:val="24"/>
      <w:szCs w:val="24"/>
    </w:rPr>
  </w:style>
  <w:style w:type="paragraph" w:styleId="Salutation">
    <w:name w:val="Salutation"/>
    <w:basedOn w:val="Normal"/>
    <w:next w:val="Normal"/>
    <w:link w:val="SalutationChar"/>
    <w:uiPriority w:val="99"/>
    <w:semiHidden/>
    <w:unhideWhenUsed/>
    <w:rsid w:val="00EE6825"/>
  </w:style>
  <w:style w:type="character" w:customStyle="1" w:styleId="SalutationChar">
    <w:name w:val="Salutation Char"/>
    <w:basedOn w:val="DefaultParagraphFont"/>
    <w:link w:val="Salutation"/>
    <w:uiPriority w:val="99"/>
    <w:semiHidden/>
    <w:rsid w:val="00EE6825"/>
    <w:rPr>
      <w:rFonts w:ascii="Times New Roman" w:eastAsia="Times New Roman" w:hAnsi="Times New Roman"/>
      <w:sz w:val="24"/>
      <w:szCs w:val="24"/>
    </w:rPr>
  </w:style>
  <w:style w:type="paragraph" w:styleId="Signature">
    <w:name w:val="Signature"/>
    <w:basedOn w:val="Normal"/>
    <w:link w:val="SignatureChar"/>
    <w:uiPriority w:val="99"/>
    <w:semiHidden/>
    <w:unhideWhenUsed/>
    <w:rsid w:val="00EE6825"/>
    <w:pPr>
      <w:ind w:left="4320"/>
    </w:pPr>
  </w:style>
  <w:style w:type="character" w:customStyle="1" w:styleId="SignatureChar">
    <w:name w:val="Signature Char"/>
    <w:basedOn w:val="DefaultParagraphFont"/>
    <w:link w:val="Signature"/>
    <w:uiPriority w:val="99"/>
    <w:semiHidden/>
    <w:rsid w:val="00EE6825"/>
    <w:rPr>
      <w:rFonts w:ascii="Times New Roman" w:eastAsia="Times New Roman" w:hAnsi="Times New Roman"/>
      <w:sz w:val="24"/>
      <w:szCs w:val="24"/>
    </w:rPr>
  </w:style>
  <w:style w:type="paragraph" w:styleId="Subtitle">
    <w:name w:val="Subtitle"/>
    <w:basedOn w:val="Normal"/>
    <w:next w:val="Normal"/>
    <w:link w:val="SubtitleChar"/>
    <w:uiPriority w:val="11"/>
    <w:qFormat/>
    <w:rsid w:val="00EE682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E6825"/>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EE6825"/>
    <w:pPr>
      <w:ind w:left="240" w:hanging="240"/>
    </w:pPr>
  </w:style>
  <w:style w:type="paragraph" w:styleId="TableofFigures">
    <w:name w:val="table of figures"/>
    <w:basedOn w:val="Normal"/>
    <w:next w:val="Normal"/>
    <w:uiPriority w:val="99"/>
    <w:semiHidden/>
    <w:unhideWhenUsed/>
    <w:rsid w:val="00EE6825"/>
  </w:style>
  <w:style w:type="paragraph" w:styleId="Title">
    <w:name w:val="Title"/>
    <w:basedOn w:val="Normal"/>
    <w:next w:val="Normal"/>
    <w:link w:val="TitleChar"/>
    <w:uiPriority w:val="10"/>
    <w:qFormat/>
    <w:rsid w:val="00EE682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82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EE6825"/>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EE6825"/>
    <w:pPr>
      <w:spacing w:after="100"/>
    </w:pPr>
  </w:style>
  <w:style w:type="paragraph" w:styleId="TOC2">
    <w:name w:val="toc 2"/>
    <w:basedOn w:val="Normal"/>
    <w:next w:val="Normal"/>
    <w:autoRedefine/>
    <w:uiPriority w:val="39"/>
    <w:semiHidden/>
    <w:unhideWhenUsed/>
    <w:rsid w:val="00EE6825"/>
    <w:pPr>
      <w:spacing w:after="100"/>
      <w:ind w:left="240"/>
    </w:pPr>
  </w:style>
  <w:style w:type="paragraph" w:styleId="TOC3">
    <w:name w:val="toc 3"/>
    <w:basedOn w:val="Normal"/>
    <w:next w:val="Normal"/>
    <w:autoRedefine/>
    <w:uiPriority w:val="39"/>
    <w:semiHidden/>
    <w:unhideWhenUsed/>
    <w:rsid w:val="00EE6825"/>
    <w:pPr>
      <w:spacing w:after="100"/>
      <w:ind w:left="480"/>
    </w:pPr>
  </w:style>
  <w:style w:type="paragraph" w:styleId="TOC4">
    <w:name w:val="toc 4"/>
    <w:basedOn w:val="Normal"/>
    <w:next w:val="Normal"/>
    <w:autoRedefine/>
    <w:uiPriority w:val="39"/>
    <w:semiHidden/>
    <w:unhideWhenUsed/>
    <w:rsid w:val="00EE6825"/>
    <w:pPr>
      <w:spacing w:after="100"/>
      <w:ind w:left="720"/>
    </w:pPr>
  </w:style>
  <w:style w:type="paragraph" w:styleId="TOC5">
    <w:name w:val="toc 5"/>
    <w:basedOn w:val="Normal"/>
    <w:next w:val="Normal"/>
    <w:autoRedefine/>
    <w:uiPriority w:val="39"/>
    <w:semiHidden/>
    <w:unhideWhenUsed/>
    <w:rsid w:val="00EE6825"/>
    <w:pPr>
      <w:spacing w:after="100"/>
      <w:ind w:left="960"/>
    </w:pPr>
  </w:style>
  <w:style w:type="paragraph" w:styleId="TOC6">
    <w:name w:val="toc 6"/>
    <w:basedOn w:val="Normal"/>
    <w:next w:val="Normal"/>
    <w:autoRedefine/>
    <w:uiPriority w:val="39"/>
    <w:semiHidden/>
    <w:unhideWhenUsed/>
    <w:rsid w:val="00EE6825"/>
    <w:pPr>
      <w:spacing w:after="100"/>
      <w:ind w:left="1200"/>
    </w:pPr>
  </w:style>
  <w:style w:type="paragraph" w:styleId="TOC7">
    <w:name w:val="toc 7"/>
    <w:basedOn w:val="Normal"/>
    <w:next w:val="Normal"/>
    <w:autoRedefine/>
    <w:uiPriority w:val="39"/>
    <w:semiHidden/>
    <w:unhideWhenUsed/>
    <w:rsid w:val="00EE6825"/>
    <w:pPr>
      <w:spacing w:after="100"/>
      <w:ind w:left="1440"/>
    </w:pPr>
  </w:style>
  <w:style w:type="paragraph" w:styleId="TOC8">
    <w:name w:val="toc 8"/>
    <w:basedOn w:val="Normal"/>
    <w:next w:val="Normal"/>
    <w:autoRedefine/>
    <w:uiPriority w:val="39"/>
    <w:semiHidden/>
    <w:unhideWhenUsed/>
    <w:rsid w:val="00EE6825"/>
    <w:pPr>
      <w:spacing w:after="100"/>
      <w:ind w:left="1680"/>
    </w:pPr>
  </w:style>
  <w:style w:type="paragraph" w:styleId="TOC9">
    <w:name w:val="toc 9"/>
    <w:basedOn w:val="Normal"/>
    <w:next w:val="Normal"/>
    <w:autoRedefine/>
    <w:uiPriority w:val="39"/>
    <w:semiHidden/>
    <w:unhideWhenUsed/>
    <w:rsid w:val="00EE6825"/>
    <w:pPr>
      <w:spacing w:after="100"/>
      <w:ind w:left="1920"/>
    </w:pPr>
  </w:style>
  <w:style w:type="paragraph" w:styleId="TOCHeading">
    <w:name w:val="TOC Heading"/>
    <w:basedOn w:val="Heading1"/>
    <w:next w:val="Normal"/>
    <w:uiPriority w:val="39"/>
    <w:semiHidden/>
    <w:unhideWhenUsed/>
    <w:qFormat/>
    <w:rsid w:val="00EE682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alley-beau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052E5-2D02-49B3-830A-E5F038A88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Folica, Inc.</Company>
  <LinksUpToDate>false</LinksUpToDate>
  <CharactersWithSpaces>3197</CharactersWithSpaces>
  <SharedDoc>false</SharedDoc>
  <HLinks>
    <vt:vector size="6" baseType="variant">
      <vt:variant>
        <vt:i4>6226029</vt:i4>
      </vt:variant>
      <vt:variant>
        <vt:i4>0</vt:i4>
      </vt:variant>
      <vt:variant>
        <vt:i4>0</vt:i4>
      </vt:variant>
      <vt:variant>
        <vt:i4>5</vt:i4>
      </vt:variant>
      <vt:variant>
        <vt:lpwstr>mailto:fcs@folica.com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Kindzior</dc:creator>
  <cp:lastModifiedBy>chris krolikowski</cp:lastModifiedBy>
  <cp:revision>9</cp:revision>
  <cp:lastPrinted>2018-06-21T15:47:00Z</cp:lastPrinted>
  <dcterms:created xsi:type="dcterms:W3CDTF">2011-11-17T19:04:00Z</dcterms:created>
  <dcterms:modified xsi:type="dcterms:W3CDTF">2021-08-06T17:42:00Z</dcterms:modified>
</cp:coreProperties>
</file>